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5CB36F">
      <w:pPr>
        <w:widowControl/>
        <w:spacing w:beforeLines="0" w:afterLines="0"/>
        <w:jc w:val="center"/>
        <w:rPr>
          <w:rFonts w:hint="default" w:ascii="微软雅黑" w:hAnsi="微软雅黑" w:eastAsia="微软雅黑"/>
          <w:b/>
          <w:color w:val="000000"/>
          <w:kern w:val="0"/>
          <w:sz w:val="36"/>
          <w:szCs w:val="24"/>
        </w:rPr>
      </w:pPr>
      <w:bookmarkStart w:id="2" w:name="_GoBack"/>
      <w:bookmarkEnd w:id="2"/>
      <w:r>
        <w:rPr>
          <w:rFonts w:hint="default" w:ascii="微软雅黑" w:hAnsi="微软雅黑" w:eastAsia="微软雅黑"/>
          <w:b/>
          <w:color w:val="000000"/>
          <w:kern w:val="0"/>
          <w:sz w:val="36"/>
          <w:szCs w:val="24"/>
        </w:rPr>
        <w:t>渑池县人民法院</w:t>
      </w:r>
      <w:r>
        <w:rPr>
          <w:rFonts w:hint="default" w:ascii="微软雅黑" w:hAnsi="微软雅黑" w:eastAsia="微软雅黑"/>
          <w:b/>
          <w:color w:val="000000"/>
          <w:kern w:val="0"/>
          <w:sz w:val="36"/>
          <w:szCs w:val="24"/>
        </w:rPr>
        <w:br w:type="textWrapping"/>
      </w:r>
      <w:r>
        <w:rPr>
          <w:rFonts w:hint="default" w:ascii="微软雅黑" w:hAnsi="微软雅黑" w:eastAsia="微软雅黑"/>
          <w:b/>
          <w:color w:val="000000"/>
          <w:kern w:val="0"/>
          <w:sz w:val="36"/>
          <w:szCs w:val="24"/>
        </w:rPr>
        <w:t>申请执行人初次约谈笔录</w:t>
      </w:r>
    </w:p>
    <w:tbl>
      <w:tblPr>
        <w:tblStyle w:val="7"/>
        <w:tblW w:w="837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18"/>
        <w:gridCol w:w="142"/>
        <w:gridCol w:w="1843"/>
        <w:gridCol w:w="1843"/>
        <w:gridCol w:w="2826"/>
      </w:tblGrid>
      <w:tr w14:paraId="3BB6A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tcMar>
              <w:top w:w="0" w:type="dxa"/>
              <w:left w:w="108" w:type="dxa"/>
              <w:bottom w:w="0" w:type="dxa"/>
              <w:right w:w="108" w:type="dxa"/>
            </w:tcMar>
            <w:vAlign w:val="center"/>
          </w:tcPr>
          <w:p w14:paraId="21808821">
            <w:pPr>
              <w:spacing w:beforeLines="0" w:afterLines="0" w:line="360" w:lineRule="auto"/>
              <w:rPr>
                <w:rFonts w:hint="default"/>
                <w:b/>
                <w:sz w:val="21"/>
                <w:szCs w:val="24"/>
              </w:rPr>
            </w:pPr>
            <w:r>
              <w:rPr>
                <w:rFonts w:hint="eastAsia" w:ascii="宋体" w:hAnsi="宋体"/>
                <w:b/>
                <w:sz w:val="21"/>
                <w:szCs w:val="24"/>
              </w:rPr>
              <w:t>一、基本信息</w:t>
            </w:r>
          </w:p>
        </w:tc>
      </w:tr>
      <w:tr w14:paraId="304B2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1718" w:type="dxa"/>
            <w:tcBorders>
              <w:top w:val="nil"/>
              <w:left w:val="single" w:color="auto" w:sz="4" w:space="0"/>
              <w:bottom w:val="single" w:color="auto" w:sz="4" w:space="0"/>
              <w:right w:val="single" w:color="auto" w:sz="4" w:space="0"/>
              <w:tl2br w:val="nil"/>
              <w:tr2bl w:val="nil"/>
            </w:tcBorders>
            <w:noWrap/>
            <w:tcMar>
              <w:top w:w="0" w:type="dxa"/>
              <w:left w:w="108" w:type="dxa"/>
              <w:bottom w:w="0" w:type="dxa"/>
              <w:right w:w="108" w:type="dxa"/>
            </w:tcMar>
            <w:vAlign w:val="center"/>
          </w:tcPr>
          <w:p w14:paraId="4F7A6BD8">
            <w:pPr>
              <w:spacing w:beforeLines="0" w:afterLines="0" w:line="360" w:lineRule="auto"/>
              <w:jc w:val="center"/>
              <w:rPr>
                <w:rFonts w:hint="default"/>
                <w:b/>
                <w:sz w:val="21"/>
                <w:szCs w:val="24"/>
              </w:rPr>
            </w:pPr>
            <w:r>
              <w:rPr>
                <w:rFonts w:hint="eastAsia" w:ascii="宋体" w:hAnsi="宋体"/>
                <w:b/>
                <w:sz w:val="21"/>
                <w:szCs w:val="24"/>
              </w:rPr>
              <w:t>执行案号</w:t>
            </w:r>
          </w:p>
        </w:tc>
        <w:tc>
          <w:tcPr>
            <w:tcW w:w="1985" w:type="dxa"/>
            <w:gridSpan w:val="2"/>
            <w:tcBorders>
              <w:top w:val="nil"/>
              <w:left w:val="nil"/>
              <w:bottom w:val="single" w:color="auto" w:sz="4" w:space="0"/>
              <w:right w:val="single" w:color="auto" w:sz="4" w:space="0"/>
              <w:tl2br w:val="nil"/>
              <w:tr2bl w:val="nil"/>
            </w:tcBorders>
            <w:noWrap/>
            <w:tcMar>
              <w:top w:w="0" w:type="dxa"/>
              <w:left w:w="108" w:type="dxa"/>
              <w:bottom w:w="0" w:type="dxa"/>
              <w:right w:w="108" w:type="dxa"/>
            </w:tcMar>
            <w:vAlign w:val="center"/>
          </w:tcPr>
          <w:p w14:paraId="1CEF7506">
            <w:pPr>
              <w:spacing w:beforeLines="0" w:afterLines="0" w:line="360" w:lineRule="auto"/>
              <w:rPr>
                <w:rFonts w:hint="default"/>
                <w:b/>
                <w:sz w:val="21"/>
                <w:szCs w:val="24"/>
              </w:rPr>
            </w:pPr>
          </w:p>
        </w:tc>
        <w:tc>
          <w:tcPr>
            <w:tcW w:w="1843" w:type="dxa"/>
            <w:tcBorders>
              <w:top w:val="nil"/>
              <w:left w:val="nil"/>
              <w:bottom w:val="single" w:color="auto" w:sz="4" w:space="0"/>
              <w:right w:val="single" w:color="auto" w:sz="4" w:space="0"/>
              <w:tl2br w:val="nil"/>
              <w:tr2bl w:val="nil"/>
            </w:tcBorders>
            <w:noWrap/>
            <w:tcMar>
              <w:top w:w="0" w:type="dxa"/>
              <w:left w:w="108" w:type="dxa"/>
              <w:bottom w:w="0" w:type="dxa"/>
              <w:right w:w="108" w:type="dxa"/>
            </w:tcMar>
            <w:vAlign w:val="center"/>
          </w:tcPr>
          <w:p w14:paraId="54E23803">
            <w:pPr>
              <w:spacing w:beforeLines="0" w:afterLines="0" w:line="360" w:lineRule="auto"/>
              <w:jc w:val="center"/>
              <w:rPr>
                <w:rFonts w:hint="default"/>
                <w:b/>
                <w:sz w:val="21"/>
                <w:szCs w:val="24"/>
              </w:rPr>
            </w:pPr>
            <w:r>
              <w:rPr>
                <w:rFonts w:hint="eastAsia" w:ascii="宋体" w:hAnsi="宋体"/>
                <w:b/>
                <w:sz w:val="21"/>
                <w:szCs w:val="24"/>
              </w:rPr>
              <w:t>执行依据案号</w:t>
            </w:r>
          </w:p>
        </w:tc>
        <w:tc>
          <w:tcPr>
            <w:tcW w:w="2826" w:type="dxa"/>
            <w:tcBorders>
              <w:top w:val="nil"/>
              <w:left w:val="nil"/>
              <w:bottom w:val="single" w:color="auto" w:sz="4" w:space="0"/>
              <w:right w:val="single" w:color="auto" w:sz="4" w:space="0"/>
              <w:tl2br w:val="nil"/>
              <w:tr2bl w:val="nil"/>
            </w:tcBorders>
            <w:noWrap/>
            <w:tcMar>
              <w:top w:w="0" w:type="dxa"/>
              <w:left w:w="108" w:type="dxa"/>
              <w:bottom w:w="0" w:type="dxa"/>
              <w:right w:w="108" w:type="dxa"/>
            </w:tcMar>
            <w:vAlign w:val="center"/>
          </w:tcPr>
          <w:p w14:paraId="2F2D0C34">
            <w:pPr>
              <w:spacing w:beforeLines="0" w:afterLines="0" w:line="360" w:lineRule="auto"/>
              <w:rPr>
                <w:rFonts w:hint="default"/>
                <w:b/>
                <w:sz w:val="21"/>
                <w:szCs w:val="24"/>
              </w:rPr>
            </w:pPr>
          </w:p>
        </w:tc>
      </w:tr>
      <w:tr w14:paraId="642E0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1718" w:type="dxa"/>
            <w:tcBorders>
              <w:top w:val="nil"/>
              <w:left w:val="single" w:color="auto" w:sz="4" w:space="0"/>
              <w:bottom w:val="single" w:color="auto" w:sz="4" w:space="0"/>
              <w:right w:val="single" w:color="auto" w:sz="4" w:space="0"/>
              <w:tl2br w:val="nil"/>
              <w:tr2bl w:val="nil"/>
            </w:tcBorders>
            <w:noWrap/>
            <w:tcMar>
              <w:top w:w="0" w:type="dxa"/>
              <w:left w:w="108" w:type="dxa"/>
              <w:bottom w:w="0" w:type="dxa"/>
              <w:right w:w="108" w:type="dxa"/>
            </w:tcMar>
            <w:vAlign w:val="center"/>
          </w:tcPr>
          <w:p w14:paraId="5C73026F">
            <w:pPr>
              <w:spacing w:beforeLines="0" w:afterLines="0" w:line="360" w:lineRule="auto"/>
              <w:jc w:val="center"/>
              <w:rPr>
                <w:rFonts w:hint="default"/>
                <w:b/>
                <w:sz w:val="21"/>
                <w:szCs w:val="24"/>
              </w:rPr>
            </w:pPr>
            <w:r>
              <w:rPr>
                <w:rFonts w:hint="eastAsia" w:ascii="宋体" w:hAnsi="宋体"/>
                <w:b/>
                <w:sz w:val="21"/>
                <w:szCs w:val="24"/>
              </w:rPr>
              <w:t>谈话时间</w:t>
            </w:r>
          </w:p>
        </w:tc>
        <w:tc>
          <w:tcPr>
            <w:tcW w:w="1985" w:type="dxa"/>
            <w:gridSpan w:val="2"/>
            <w:tcBorders>
              <w:top w:val="nil"/>
              <w:left w:val="nil"/>
              <w:bottom w:val="single" w:color="auto" w:sz="4" w:space="0"/>
              <w:right w:val="single" w:color="auto" w:sz="4" w:space="0"/>
              <w:tl2br w:val="nil"/>
              <w:tr2bl w:val="nil"/>
            </w:tcBorders>
            <w:noWrap/>
            <w:tcMar>
              <w:top w:w="0" w:type="dxa"/>
              <w:left w:w="108" w:type="dxa"/>
              <w:bottom w:w="0" w:type="dxa"/>
              <w:right w:w="108" w:type="dxa"/>
            </w:tcMar>
            <w:vAlign w:val="center"/>
          </w:tcPr>
          <w:p w14:paraId="2B0A9ABD">
            <w:pPr>
              <w:spacing w:beforeLines="0" w:afterLines="0" w:line="360" w:lineRule="auto"/>
              <w:rPr>
                <w:rFonts w:hint="default"/>
                <w:b/>
                <w:sz w:val="21"/>
                <w:szCs w:val="24"/>
              </w:rPr>
            </w:pPr>
          </w:p>
        </w:tc>
        <w:tc>
          <w:tcPr>
            <w:tcW w:w="1843" w:type="dxa"/>
            <w:tcBorders>
              <w:top w:val="nil"/>
              <w:left w:val="nil"/>
              <w:bottom w:val="single" w:color="auto" w:sz="4" w:space="0"/>
              <w:right w:val="single" w:color="auto" w:sz="4" w:space="0"/>
              <w:tl2br w:val="nil"/>
              <w:tr2bl w:val="nil"/>
            </w:tcBorders>
            <w:noWrap/>
            <w:tcMar>
              <w:top w:w="0" w:type="dxa"/>
              <w:left w:w="108" w:type="dxa"/>
              <w:bottom w:w="0" w:type="dxa"/>
              <w:right w:w="108" w:type="dxa"/>
            </w:tcMar>
            <w:vAlign w:val="center"/>
          </w:tcPr>
          <w:p w14:paraId="0723AB28">
            <w:pPr>
              <w:spacing w:beforeLines="0" w:afterLines="0" w:line="360" w:lineRule="auto"/>
              <w:jc w:val="center"/>
              <w:rPr>
                <w:rFonts w:hint="default"/>
                <w:b/>
                <w:sz w:val="21"/>
                <w:szCs w:val="24"/>
              </w:rPr>
            </w:pPr>
            <w:r>
              <w:rPr>
                <w:rFonts w:hint="eastAsia" w:ascii="宋体" w:hAnsi="宋体"/>
                <w:b/>
                <w:sz w:val="21"/>
                <w:szCs w:val="24"/>
              </w:rPr>
              <w:t>谈话地点</w:t>
            </w:r>
          </w:p>
        </w:tc>
        <w:tc>
          <w:tcPr>
            <w:tcW w:w="2826" w:type="dxa"/>
            <w:tcBorders>
              <w:top w:val="nil"/>
              <w:left w:val="nil"/>
              <w:bottom w:val="single" w:color="auto" w:sz="4" w:space="0"/>
              <w:right w:val="single" w:color="auto" w:sz="4" w:space="0"/>
              <w:tl2br w:val="nil"/>
              <w:tr2bl w:val="nil"/>
            </w:tcBorders>
            <w:noWrap/>
            <w:tcMar>
              <w:top w:w="0" w:type="dxa"/>
              <w:left w:w="108" w:type="dxa"/>
              <w:bottom w:w="0" w:type="dxa"/>
              <w:right w:w="108" w:type="dxa"/>
            </w:tcMar>
            <w:vAlign w:val="center"/>
          </w:tcPr>
          <w:p w14:paraId="0BB0C2AE">
            <w:pPr>
              <w:spacing w:beforeLines="0" w:afterLines="0" w:line="360" w:lineRule="auto"/>
              <w:rPr>
                <w:rFonts w:hint="default"/>
                <w:b/>
                <w:sz w:val="21"/>
                <w:szCs w:val="24"/>
              </w:rPr>
            </w:pPr>
          </w:p>
        </w:tc>
      </w:tr>
      <w:tr w14:paraId="33B6A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1718" w:type="dxa"/>
            <w:tcBorders>
              <w:top w:val="nil"/>
              <w:left w:val="single" w:color="auto" w:sz="4" w:space="0"/>
              <w:bottom w:val="single" w:color="auto" w:sz="4" w:space="0"/>
              <w:right w:val="single" w:color="auto" w:sz="4" w:space="0"/>
              <w:tl2br w:val="nil"/>
              <w:tr2bl w:val="nil"/>
            </w:tcBorders>
            <w:noWrap/>
            <w:tcMar>
              <w:top w:w="0" w:type="dxa"/>
              <w:left w:w="108" w:type="dxa"/>
              <w:bottom w:w="0" w:type="dxa"/>
              <w:right w:w="108" w:type="dxa"/>
            </w:tcMar>
            <w:vAlign w:val="center"/>
          </w:tcPr>
          <w:p w14:paraId="6C697DFA">
            <w:pPr>
              <w:spacing w:beforeLines="0" w:afterLines="0" w:line="360" w:lineRule="auto"/>
              <w:jc w:val="center"/>
              <w:rPr>
                <w:rFonts w:hint="default"/>
                <w:b/>
                <w:sz w:val="21"/>
                <w:szCs w:val="24"/>
              </w:rPr>
            </w:pPr>
            <w:r>
              <w:rPr>
                <w:rFonts w:hint="eastAsia" w:ascii="宋体" w:hAnsi="宋体"/>
                <w:b/>
                <w:sz w:val="21"/>
                <w:szCs w:val="24"/>
              </w:rPr>
              <w:t>谈话人</w:t>
            </w:r>
          </w:p>
        </w:tc>
        <w:tc>
          <w:tcPr>
            <w:tcW w:w="1985" w:type="dxa"/>
            <w:gridSpan w:val="2"/>
            <w:tcBorders>
              <w:top w:val="nil"/>
              <w:left w:val="nil"/>
              <w:bottom w:val="single" w:color="auto" w:sz="4" w:space="0"/>
              <w:right w:val="single" w:color="auto" w:sz="4" w:space="0"/>
              <w:tl2br w:val="nil"/>
              <w:tr2bl w:val="nil"/>
            </w:tcBorders>
            <w:noWrap/>
            <w:tcMar>
              <w:top w:w="0" w:type="dxa"/>
              <w:left w:w="108" w:type="dxa"/>
              <w:bottom w:w="0" w:type="dxa"/>
              <w:right w:w="108" w:type="dxa"/>
            </w:tcMar>
            <w:vAlign w:val="center"/>
          </w:tcPr>
          <w:p w14:paraId="43286055">
            <w:pPr>
              <w:spacing w:beforeLines="0" w:afterLines="0" w:line="360" w:lineRule="auto"/>
              <w:ind w:firstLine="105" w:firstLineChars="50"/>
              <w:rPr>
                <w:rFonts w:hint="default"/>
                <w:b/>
                <w:sz w:val="21"/>
                <w:szCs w:val="24"/>
              </w:rPr>
            </w:pPr>
          </w:p>
        </w:tc>
        <w:tc>
          <w:tcPr>
            <w:tcW w:w="1843" w:type="dxa"/>
            <w:tcBorders>
              <w:top w:val="nil"/>
              <w:left w:val="nil"/>
              <w:bottom w:val="single" w:color="auto" w:sz="4" w:space="0"/>
              <w:right w:val="single" w:color="auto" w:sz="4" w:space="0"/>
              <w:tl2br w:val="nil"/>
              <w:tr2bl w:val="nil"/>
            </w:tcBorders>
            <w:noWrap/>
            <w:tcMar>
              <w:top w:w="0" w:type="dxa"/>
              <w:left w:w="108" w:type="dxa"/>
              <w:bottom w:w="0" w:type="dxa"/>
              <w:right w:w="108" w:type="dxa"/>
            </w:tcMar>
            <w:vAlign w:val="center"/>
          </w:tcPr>
          <w:p w14:paraId="382BCDE7">
            <w:pPr>
              <w:spacing w:beforeLines="0" w:afterLines="0" w:line="360" w:lineRule="auto"/>
              <w:jc w:val="center"/>
              <w:rPr>
                <w:rFonts w:hint="default"/>
                <w:b/>
                <w:sz w:val="21"/>
                <w:szCs w:val="24"/>
              </w:rPr>
            </w:pPr>
            <w:r>
              <w:rPr>
                <w:rFonts w:hint="eastAsia" w:ascii="宋体" w:hAnsi="宋体"/>
                <w:b/>
                <w:sz w:val="21"/>
                <w:szCs w:val="24"/>
              </w:rPr>
              <w:t>记录人</w:t>
            </w:r>
          </w:p>
        </w:tc>
        <w:tc>
          <w:tcPr>
            <w:tcW w:w="2826" w:type="dxa"/>
            <w:tcBorders>
              <w:top w:val="nil"/>
              <w:left w:val="nil"/>
              <w:bottom w:val="single" w:color="auto" w:sz="4" w:space="0"/>
              <w:right w:val="single" w:color="auto" w:sz="4" w:space="0"/>
              <w:tl2br w:val="nil"/>
              <w:tr2bl w:val="nil"/>
            </w:tcBorders>
            <w:noWrap/>
            <w:tcMar>
              <w:top w:w="0" w:type="dxa"/>
              <w:left w:w="108" w:type="dxa"/>
              <w:bottom w:w="0" w:type="dxa"/>
              <w:right w:w="108" w:type="dxa"/>
            </w:tcMar>
            <w:vAlign w:val="center"/>
          </w:tcPr>
          <w:p w14:paraId="655F9B5C">
            <w:pPr>
              <w:spacing w:beforeLines="0" w:afterLines="0" w:line="360" w:lineRule="auto"/>
              <w:jc w:val="center"/>
              <w:rPr>
                <w:rFonts w:hint="default"/>
                <w:b/>
                <w:sz w:val="21"/>
                <w:szCs w:val="24"/>
              </w:rPr>
            </w:pPr>
          </w:p>
        </w:tc>
      </w:tr>
      <w:tr w14:paraId="28EC7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1718" w:type="dxa"/>
            <w:tcBorders>
              <w:top w:val="nil"/>
              <w:left w:val="single" w:color="auto" w:sz="4" w:space="0"/>
              <w:bottom w:val="single" w:color="auto" w:sz="4" w:space="0"/>
              <w:right w:val="single" w:color="auto" w:sz="4" w:space="0"/>
              <w:tl2br w:val="nil"/>
              <w:tr2bl w:val="nil"/>
            </w:tcBorders>
            <w:noWrap/>
            <w:tcMar>
              <w:top w:w="0" w:type="dxa"/>
              <w:left w:w="108" w:type="dxa"/>
              <w:bottom w:w="0" w:type="dxa"/>
              <w:right w:w="108" w:type="dxa"/>
            </w:tcMar>
            <w:vAlign w:val="center"/>
          </w:tcPr>
          <w:p w14:paraId="52893C7E">
            <w:pPr>
              <w:spacing w:beforeLines="0" w:afterLines="0" w:line="360" w:lineRule="auto"/>
              <w:jc w:val="center"/>
              <w:rPr>
                <w:rFonts w:hint="default"/>
                <w:b/>
                <w:sz w:val="21"/>
                <w:szCs w:val="24"/>
              </w:rPr>
            </w:pPr>
            <w:r>
              <w:rPr>
                <w:rFonts w:hint="eastAsia" w:ascii="宋体" w:hAnsi="宋体"/>
                <w:b/>
                <w:sz w:val="21"/>
                <w:szCs w:val="24"/>
              </w:rPr>
              <w:t>被谈话人</w:t>
            </w:r>
          </w:p>
        </w:tc>
        <w:tc>
          <w:tcPr>
            <w:tcW w:w="1985" w:type="dxa"/>
            <w:gridSpan w:val="2"/>
            <w:tcBorders>
              <w:top w:val="nil"/>
              <w:left w:val="nil"/>
              <w:bottom w:val="single" w:color="auto" w:sz="4" w:space="0"/>
              <w:right w:val="single" w:color="auto" w:sz="4" w:space="0"/>
              <w:tl2br w:val="nil"/>
              <w:tr2bl w:val="nil"/>
            </w:tcBorders>
            <w:noWrap/>
            <w:tcMar>
              <w:top w:w="0" w:type="dxa"/>
              <w:left w:w="108" w:type="dxa"/>
              <w:bottom w:w="0" w:type="dxa"/>
              <w:right w:w="108" w:type="dxa"/>
            </w:tcMar>
            <w:vAlign w:val="center"/>
          </w:tcPr>
          <w:p w14:paraId="756D4F83">
            <w:pPr>
              <w:spacing w:beforeLines="0" w:afterLines="0" w:line="360" w:lineRule="auto"/>
              <w:rPr>
                <w:rFonts w:hint="default"/>
                <w:b/>
                <w:sz w:val="21"/>
                <w:szCs w:val="24"/>
              </w:rPr>
            </w:pPr>
          </w:p>
        </w:tc>
        <w:tc>
          <w:tcPr>
            <w:tcW w:w="1843" w:type="dxa"/>
            <w:tcBorders>
              <w:top w:val="nil"/>
              <w:left w:val="nil"/>
              <w:bottom w:val="single" w:color="auto" w:sz="4" w:space="0"/>
              <w:right w:val="single" w:color="auto" w:sz="4" w:space="0"/>
              <w:tl2br w:val="nil"/>
              <w:tr2bl w:val="nil"/>
            </w:tcBorders>
            <w:noWrap/>
            <w:tcMar>
              <w:top w:w="0" w:type="dxa"/>
              <w:left w:w="108" w:type="dxa"/>
              <w:bottom w:w="0" w:type="dxa"/>
              <w:right w:w="108" w:type="dxa"/>
            </w:tcMar>
            <w:vAlign w:val="center"/>
          </w:tcPr>
          <w:p w14:paraId="59D462A9">
            <w:pPr>
              <w:spacing w:beforeLines="0" w:afterLines="0" w:line="360" w:lineRule="auto"/>
              <w:jc w:val="center"/>
              <w:rPr>
                <w:rFonts w:hint="default"/>
                <w:b/>
                <w:sz w:val="21"/>
                <w:szCs w:val="24"/>
              </w:rPr>
            </w:pPr>
            <w:r>
              <w:rPr>
                <w:rFonts w:hint="eastAsia" w:ascii="宋体" w:hAnsi="宋体"/>
                <w:b/>
                <w:sz w:val="21"/>
                <w:szCs w:val="24"/>
              </w:rPr>
              <w:t>身份</w:t>
            </w:r>
          </w:p>
        </w:tc>
        <w:tc>
          <w:tcPr>
            <w:tcW w:w="2826" w:type="dxa"/>
            <w:tcBorders>
              <w:top w:val="nil"/>
              <w:left w:val="nil"/>
              <w:bottom w:val="single" w:color="auto" w:sz="4" w:space="0"/>
              <w:right w:val="single" w:color="auto" w:sz="4" w:space="0"/>
              <w:tl2br w:val="nil"/>
              <w:tr2bl w:val="nil"/>
            </w:tcBorders>
            <w:noWrap/>
            <w:tcMar>
              <w:top w:w="0" w:type="dxa"/>
              <w:left w:w="108" w:type="dxa"/>
              <w:bottom w:w="0" w:type="dxa"/>
              <w:right w:w="108" w:type="dxa"/>
            </w:tcMar>
            <w:vAlign w:val="center"/>
          </w:tcPr>
          <w:p w14:paraId="1DB2181C">
            <w:pPr>
              <w:spacing w:beforeLines="0" w:afterLines="0" w:line="360" w:lineRule="auto"/>
              <w:jc w:val="center"/>
              <w:rPr>
                <w:rFonts w:hint="eastAsia"/>
                <w:b/>
                <w:sz w:val="21"/>
                <w:szCs w:val="24"/>
              </w:rPr>
            </w:pPr>
            <w:r>
              <w:rPr>
                <w:rFonts w:hint="eastAsia"/>
                <w:b/>
                <w:sz w:val="21"/>
                <w:szCs w:val="24"/>
              </w:rPr>
              <w:t>申请人</w:t>
            </w:r>
          </w:p>
          <w:p w14:paraId="44B585AE">
            <w:pPr>
              <w:spacing w:beforeLines="0" w:afterLines="0" w:line="360" w:lineRule="auto"/>
              <w:jc w:val="center"/>
              <w:rPr>
                <w:rFonts w:hint="default"/>
                <w:b/>
                <w:sz w:val="21"/>
                <w:szCs w:val="24"/>
              </w:rPr>
            </w:pPr>
          </w:p>
        </w:tc>
      </w:tr>
      <w:tr w14:paraId="5AF08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00" w:hRule="atLeast"/>
        </w:trPr>
        <w:tc>
          <w:tcPr>
            <w:tcW w:w="1718" w:type="dxa"/>
            <w:tcBorders>
              <w:top w:val="nil"/>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53D48B37">
            <w:pPr>
              <w:spacing w:beforeLines="0" w:afterLines="0" w:line="360" w:lineRule="auto"/>
              <w:jc w:val="right"/>
              <w:rPr>
                <w:rFonts w:hint="default"/>
                <w:b/>
                <w:sz w:val="21"/>
                <w:szCs w:val="24"/>
              </w:rPr>
            </w:pPr>
            <w:r>
              <w:rPr>
                <w:rFonts w:hint="eastAsia" w:ascii="宋体" w:hAnsi="宋体"/>
                <w:b/>
                <w:sz w:val="21"/>
                <w:szCs w:val="24"/>
              </w:rPr>
              <w:t>代理权限</w:t>
            </w:r>
            <w:r>
              <w:rPr>
                <w:rFonts w:hint="default"/>
                <w:b/>
                <w:sz w:val="21"/>
                <w:szCs w:val="24"/>
              </w:rPr>
              <w:br w:type="textWrapping"/>
            </w:r>
            <w:r>
              <w:rPr>
                <w:rFonts w:hint="eastAsia" w:ascii="宋体" w:hAnsi="宋体"/>
                <w:b/>
                <w:sz w:val="21"/>
                <w:szCs w:val="24"/>
              </w:rPr>
              <w:t>（被谈话人为代理人时填写）</w:t>
            </w:r>
          </w:p>
        </w:tc>
        <w:tc>
          <w:tcPr>
            <w:tcW w:w="6654" w:type="dxa"/>
            <w:gridSpan w:val="4"/>
            <w:tcBorders>
              <w:top w:val="single" w:color="auto" w:sz="4" w:space="0"/>
              <w:left w:val="nil"/>
              <w:bottom w:val="single" w:color="auto" w:sz="4" w:space="0"/>
              <w:right w:val="single" w:color="000000" w:sz="4" w:space="0"/>
              <w:tl2br w:val="nil"/>
              <w:tr2bl w:val="nil"/>
            </w:tcBorders>
            <w:noWrap/>
            <w:tcMar>
              <w:top w:w="0" w:type="dxa"/>
              <w:left w:w="108" w:type="dxa"/>
              <w:bottom w:w="0" w:type="dxa"/>
              <w:right w:w="108" w:type="dxa"/>
            </w:tcMar>
            <w:vAlign w:val="center"/>
          </w:tcPr>
          <w:p w14:paraId="1A593561">
            <w:pPr>
              <w:spacing w:beforeLines="0" w:afterLines="0" w:line="360" w:lineRule="auto"/>
              <w:rPr>
                <w:rFonts w:hint="default"/>
                <w:b/>
                <w:sz w:val="21"/>
                <w:szCs w:val="24"/>
              </w:rPr>
            </w:pPr>
          </w:p>
        </w:tc>
      </w:tr>
      <w:tr w14:paraId="70B32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1718" w:type="dxa"/>
            <w:tcBorders>
              <w:top w:val="nil"/>
              <w:left w:val="single" w:color="auto" w:sz="4" w:space="0"/>
              <w:bottom w:val="single" w:color="auto" w:sz="4" w:space="0"/>
              <w:right w:val="single" w:color="auto" w:sz="4" w:space="0"/>
              <w:tl2br w:val="nil"/>
              <w:tr2bl w:val="nil"/>
            </w:tcBorders>
            <w:noWrap/>
            <w:tcMar>
              <w:top w:w="0" w:type="dxa"/>
              <w:left w:w="108" w:type="dxa"/>
              <w:bottom w:w="0" w:type="dxa"/>
              <w:right w:w="108" w:type="dxa"/>
            </w:tcMar>
            <w:vAlign w:val="center"/>
          </w:tcPr>
          <w:p w14:paraId="6E0F2B5F">
            <w:pPr>
              <w:spacing w:beforeLines="0" w:afterLines="0" w:line="360" w:lineRule="auto"/>
              <w:jc w:val="right"/>
              <w:rPr>
                <w:rFonts w:hint="default"/>
                <w:b/>
                <w:sz w:val="21"/>
                <w:szCs w:val="24"/>
              </w:rPr>
            </w:pPr>
            <w:r>
              <w:rPr>
                <w:rFonts w:hint="eastAsia" w:ascii="宋体" w:hAnsi="宋体"/>
                <w:b/>
                <w:sz w:val="21"/>
                <w:szCs w:val="24"/>
              </w:rPr>
              <w:t>证件号码</w:t>
            </w:r>
          </w:p>
        </w:tc>
        <w:tc>
          <w:tcPr>
            <w:tcW w:w="6654" w:type="dxa"/>
            <w:gridSpan w:val="4"/>
            <w:tcBorders>
              <w:top w:val="single" w:color="auto" w:sz="4" w:space="0"/>
              <w:left w:val="nil"/>
              <w:bottom w:val="single" w:color="auto" w:sz="4" w:space="0"/>
              <w:right w:val="single" w:color="000000" w:sz="4" w:space="0"/>
              <w:tl2br w:val="nil"/>
              <w:tr2bl w:val="nil"/>
            </w:tcBorders>
            <w:noWrap/>
            <w:tcMar>
              <w:top w:w="0" w:type="dxa"/>
              <w:left w:w="108" w:type="dxa"/>
              <w:bottom w:w="0" w:type="dxa"/>
              <w:right w:w="108" w:type="dxa"/>
            </w:tcMar>
            <w:vAlign w:val="center"/>
          </w:tcPr>
          <w:p w14:paraId="2BDC30D4">
            <w:pPr>
              <w:spacing w:beforeLines="0" w:afterLines="0" w:line="360" w:lineRule="auto"/>
              <w:rPr>
                <w:rFonts w:hint="default"/>
                <w:b/>
                <w:sz w:val="21"/>
                <w:szCs w:val="24"/>
              </w:rPr>
            </w:pPr>
          </w:p>
        </w:tc>
      </w:tr>
      <w:tr w14:paraId="0E5EA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1718" w:type="dxa"/>
            <w:tcBorders>
              <w:top w:val="nil"/>
              <w:left w:val="single" w:color="auto" w:sz="4" w:space="0"/>
              <w:bottom w:val="single" w:color="auto" w:sz="4" w:space="0"/>
              <w:right w:val="single" w:color="auto" w:sz="4" w:space="0"/>
              <w:tl2br w:val="nil"/>
              <w:tr2bl w:val="nil"/>
            </w:tcBorders>
            <w:noWrap/>
            <w:tcMar>
              <w:top w:w="0" w:type="dxa"/>
              <w:left w:w="108" w:type="dxa"/>
              <w:bottom w:w="0" w:type="dxa"/>
              <w:right w:w="108" w:type="dxa"/>
            </w:tcMar>
            <w:vAlign w:val="center"/>
          </w:tcPr>
          <w:p w14:paraId="1E5CA3B6">
            <w:pPr>
              <w:spacing w:beforeLines="0" w:afterLines="0" w:line="360" w:lineRule="auto"/>
              <w:jc w:val="right"/>
              <w:rPr>
                <w:rFonts w:hint="default"/>
                <w:b/>
                <w:sz w:val="21"/>
                <w:szCs w:val="24"/>
              </w:rPr>
            </w:pPr>
            <w:r>
              <w:rPr>
                <w:rFonts w:hint="eastAsia" w:ascii="宋体" w:hAnsi="宋体"/>
                <w:b/>
                <w:sz w:val="21"/>
                <w:szCs w:val="24"/>
              </w:rPr>
              <w:t>电话（手机）</w:t>
            </w:r>
          </w:p>
        </w:tc>
        <w:tc>
          <w:tcPr>
            <w:tcW w:w="6654" w:type="dxa"/>
            <w:gridSpan w:val="4"/>
            <w:tcBorders>
              <w:top w:val="single" w:color="auto" w:sz="4" w:space="0"/>
              <w:left w:val="nil"/>
              <w:bottom w:val="single" w:color="auto" w:sz="4" w:space="0"/>
              <w:right w:val="single" w:color="000000" w:sz="4" w:space="0"/>
              <w:tl2br w:val="nil"/>
              <w:tr2bl w:val="nil"/>
            </w:tcBorders>
            <w:noWrap/>
            <w:tcMar>
              <w:top w:w="0" w:type="dxa"/>
              <w:left w:w="108" w:type="dxa"/>
              <w:bottom w:w="0" w:type="dxa"/>
              <w:right w:w="108" w:type="dxa"/>
            </w:tcMar>
            <w:vAlign w:val="center"/>
          </w:tcPr>
          <w:p w14:paraId="7AED1D32">
            <w:pPr>
              <w:spacing w:beforeLines="0" w:afterLines="0" w:line="360" w:lineRule="auto"/>
              <w:rPr>
                <w:rFonts w:hint="default"/>
                <w:b/>
                <w:sz w:val="21"/>
                <w:szCs w:val="24"/>
              </w:rPr>
            </w:pPr>
          </w:p>
        </w:tc>
      </w:tr>
      <w:tr w14:paraId="6BE50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43" w:hRule="atLeast"/>
        </w:trPr>
        <w:tc>
          <w:tcPr>
            <w:tcW w:w="1718" w:type="dxa"/>
            <w:tcBorders>
              <w:top w:val="nil"/>
              <w:left w:val="single" w:color="auto" w:sz="4" w:space="0"/>
              <w:bottom w:val="single" w:color="auto" w:sz="4" w:space="0"/>
              <w:right w:val="single" w:color="auto" w:sz="4" w:space="0"/>
              <w:tl2br w:val="nil"/>
              <w:tr2bl w:val="nil"/>
            </w:tcBorders>
            <w:noWrap/>
            <w:tcMar>
              <w:top w:w="0" w:type="dxa"/>
              <w:left w:w="108" w:type="dxa"/>
              <w:bottom w:w="0" w:type="dxa"/>
              <w:right w:w="108" w:type="dxa"/>
            </w:tcMar>
            <w:vAlign w:val="center"/>
          </w:tcPr>
          <w:p w14:paraId="6A5E4E94">
            <w:pPr>
              <w:spacing w:beforeLines="0" w:afterLines="0" w:line="360" w:lineRule="auto"/>
              <w:jc w:val="right"/>
              <w:rPr>
                <w:rFonts w:hint="default"/>
                <w:b/>
                <w:sz w:val="21"/>
                <w:szCs w:val="24"/>
              </w:rPr>
            </w:pPr>
            <w:r>
              <w:rPr>
                <w:rFonts w:hint="eastAsia" w:ascii="宋体" w:hAnsi="宋体"/>
                <w:b/>
                <w:sz w:val="21"/>
                <w:szCs w:val="24"/>
              </w:rPr>
              <w:t>住所地</w:t>
            </w:r>
          </w:p>
        </w:tc>
        <w:tc>
          <w:tcPr>
            <w:tcW w:w="6654" w:type="dxa"/>
            <w:gridSpan w:val="4"/>
            <w:tcBorders>
              <w:top w:val="single" w:color="auto" w:sz="4" w:space="0"/>
              <w:left w:val="nil"/>
              <w:bottom w:val="single" w:color="auto" w:sz="4" w:space="0"/>
              <w:right w:val="single" w:color="000000" w:sz="4" w:space="0"/>
              <w:tl2br w:val="nil"/>
              <w:tr2bl w:val="nil"/>
            </w:tcBorders>
            <w:noWrap/>
            <w:tcMar>
              <w:top w:w="0" w:type="dxa"/>
              <w:left w:w="108" w:type="dxa"/>
              <w:bottom w:w="0" w:type="dxa"/>
              <w:right w:w="108" w:type="dxa"/>
            </w:tcMar>
            <w:vAlign w:val="center"/>
          </w:tcPr>
          <w:p w14:paraId="2BC2BDA9">
            <w:pPr>
              <w:spacing w:beforeLines="0" w:afterLines="0" w:line="360" w:lineRule="auto"/>
              <w:rPr>
                <w:rFonts w:hint="default"/>
                <w:b/>
                <w:sz w:val="21"/>
                <w:szCs w:val="24"/>
              </w:rPr>
            </w:pPr>
          </w:p>
          <w:p w14:paraId="2E80A194">
            <w:pPr>
              <w:spacing w:beforeLines="0" w:afterLines="0" w:line="360" w:lineRule="auto"/>
              <w:rPr>
                <w:rFonts w:hint="default"/>
                <w:b/>
                <w:sz w:val="21"/>
                <w:szCs w:val="24"/>
              </w:rPr>
            </w:pPr>
          </w:p>
        </w:tc>
      </w:tr>
      <w:tr w14:paraId="0726A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000000" w:sz="4" w:space="0"/>
              <w:tl2br w:val="nil"/>
              <w:tr2bl w:val="nil"/>
            </w:tcBorders>
            <w:noWrap/>
            <w:tcMar>
              <w:top w:w="0" w:type="dxa"/>
              <w:left w:w="108" w:type="dxa"/>
              <w:bottom w:w="0" w:type="dxa"/>
              <w:right w:w="108" w:type="dxa"/>
            </w:tcMar>
            <w:vAlign w:val="center"/>
          </w:tcPr>
          <w:p w14:paraId="4E44DB0C">
            <w:pPr>
              <w:spacing w:beforeLines="0" w:afterLines="0" w:line="360" w:lineRule="auto"/>
              <w:rPr>
                <w:rFonts w:hint="default"/>
                <w:b/>
                <w:sz w:val="21"/>
                <w:szCs w:val="24"/>
              </w:rPr>
            </w:pPr>
            <w:r>
              <w:rPr>
                <w:rFonts w:hint="eastAsia" w:ascii="宋体" w:hAnsi="宋体"/>
                <w:b/>
                <w:sz w:val="21"/>
                <w:szCs w:val="24"/>
              </w:rPr>
              <w:t>二、交代谈话人身份和谈话目的</w:t>
            </w:r>
          </w:p>
        </w:tc>
      </w:tr>
      <w:tr w14:paraId="59F54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810" w:hRule="atLeast"/>
        </w:trPr>
        <w:tc>
          <w:tcPr>
            <w:tcW w:w="8372" w:type="dxa"/>
            <w:gridSpan w:val="5"/>
            <w:tcBorders>
              <w:top w:val="single" w:color="auto" w:sz="4" w:space="0"/>
              <w:left w:val="single" w:color="auto" w:sz="4" w:space="0"/>
              <w:bottom w:val="single" w:color="auto" w:sz="4" w:space="0"/>
              <w:right w:val="single" w:color="000000" w:sz="4" w:space="0"/>
              <w:tl2br w:val="nil"/>
              <w:tr2bl w:val="nil"/>
            </w:tcBorders>
            <w:noWrap w:val="0"/>
            <w:tcMar>
              <w:top w:w="0" w:type="dxa"/>
              <w:left w:w="108" w:type="dxa"/>
              <w:bottom w:w="0" w:type="dxa"/>
              <w:right w:w="108" w:type="dxa"/>
            </w:tcMar>
            <w:vAlign w:val="top"/>
          </w:tcPr>
          <w:p w14:paraId="1745452D">
            <w:pPr>
              <w:spacing w:beforeLines="0" w:afterLines="0" w:line="360" w:lineRule="auto"/>
              <w:rPr>
                <w:rFonts w:hint="default"/>
                <w:b/>
                <w:sz w:val="21"/>
                <w:szCs w:val="24"/>
              </w:rPr>
            </w:pPr>
            <w:r>
              <w:rPr>
                <w:rFonts w:hint="eastAsia" w:ascii="宋体" w:hAnsi="宋体"/>
                <w:b/>
                <w:sz w:val="21"/>
                <w:szCs w:val="24"/>
              </w:rPr>
              <w:t>执：我是渑池县人民法院执行局工作人员。现与你进行执行立案后的核对立案信息和初次接待谈话。请你积极配合法院工作，如实陈述相关情况。</w:t>
            </w:r>
          </w:p>
        </w:tc>
      </w:tr>
      <w:tr w14:paraId="4D19C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000000" w:sz="4" w:space="0"/>
              <w:tl2br w:val="nil"/>
              <w:tr2bl w:val="nil"/>
            </w:tcBorders>
            <w:noWrap w:val="0"/>
            <w:tcMar>
              <w:top w:w="0" w:type="dxa"/>
              <w:left w:w="108" w:type="dxa"/>
              <w:bottom w:w="0" w:type="dxa"/>
              <w:right w:w="108" w:type="dxa"/>
            </w:tcMar>
            <w:vAlign w:val="top"/>
          </w:tcPr>
          <w:p w14:paraId="7B3CA986">
            <w:pPr>
              <w:spacing w:beforeLines="0" w:afterLines="0" w:line="360" w:lineRule="auto"/>
              <w:rPr>
                <w:rFonts w:hint="default"/>
                <w:b/>
                <w:sz w:val="21"/>
                <w:szCs w:val="24"/>
              </w:rPr>
            </w:pPr>
            <w:r>
              <w:rPr>
                <w:rFonts w:hint="eastAsia" w:ascii="宋体" w:hAnsi="宋体"/>
                <w:b/>
                <w:sz w:val="21"/>
                <w:szCs w:val="24"/>
              </w:rPr>
              <w:t>申：</w:t>
            </w:r>
          </w:p>
        </w:tc>
      </w:tr>
      <w:tr w14:paraId="39A68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tcMar>
              <w:top w:w="0" w:type="dxa"/>
              <w:left w:w="108" w:type="dxa"/>
              <w:bottom w:w="0" w:type="dxa"/>
              <w:right w:w="108" w:type="dxa"/>
            </w:tcMar>
            <w:vAlign w:val="center"/>
          </w:tcPr>
          <w:p w14:paraId="686FB44B">
            <w:pPr>
              <w:spacing w:beforeLines="0" w:afterLines="0" w:line="360" w:lineRule="auto"/>
              <w:rPr>
                <w:rFonts w:hint="default"/>
                <w:b/>
                <w:sz w:val="21"/>
                <w:szCs w:val="24"/>
              </w:rPr>
            </w:pPr>
            <w:r>
              <w:rPr>
                <w:rFonts w:hint="eastAsia" w:ascii="宋体" w:hAnsi="宋体"/>
                <w:b/>
                <w:sz w:val="21"/>
                <w:szCs w:val="24"/>
              </w:rPr>
              <w:t>三、确认申请执行人送达地址及方式</w:t>
            </w:r>
          </w:p>
        </w:tc>
      </w:tr>
      <w:tr w14:paraId="1ECCB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top"/>
          </w:tcPr>
          <w:p w14:paraId="77E4245F">
            <w:pPr>
              <w:spacing w:beforeLines="0" w:afterLines="0" w:line="360" w:lineRule="auto"/>
              <w:rPr>
                <w:rFonts w:hint="default"/>
                <w:b/>
                <w:sz w:val="21"/>
                <w:szCs w:val="24"/>
              </w:rPr>
            </w:pPr>
            <w:r>
              <w:rPr>
                <w:rFonts w:hint="eastAsia" w:ascii="宋体" w:hAnsi="宋体"/>
                <w:b/>
                <w:sz w:val="21"/>
                <w:szCs w:val="24"/>
              </w:rPr>
              <w:t>执：为便于当事人及时收到人民法院法律文书，保证执行程序顺利进行，当事人应当如实提供真实、准确的送达地址。如果提供的地址不准确，或不及时告知变更后的地址，使法律文书无法送达或未及时送达，当事人将自行承担由此可能产生的法律后果。</w:t>
            </w:r>
          </w:p>
        </w:tc>
      </w:tr>
      <w:tr w14:paraId="72177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tcMar>
              <w:top w:w="0" w:type="dxa"/>
              <w:left w:w="108" w:type="dxa"/>
              <w:bottom w:w="0" w:type="dxa"/>
              <w:right w:w="108" w:type="dxa"/>
            </w:tcMar>
            <w:vAlign w:val="top"/>
          </w:tcPr>
          <w:p w14:paraId="4516EB3F">
            <w:pPr>
              <w:spacing w:beforeLines="0" w:afterLines="0" w:line="360" w:lineRule="auto"/>
              <w:rPr>
                <w:rFonts w:hint="default"/>
                <w:b/>
                <w:sz w:val="21"/>
                <w:szCs w:val="24"/>
              </w:rPr>
            </w:pPr>
            <w:r>
              <w:rPr>
                <w:rFonts w:hint="eastAsia" w:ascii="宋体" w:hAnsi="宋体"/>
                <w:b/>
                <w:sz w:val="21"/>
                <w:szCs w:val="24"/>
              </w:rPr>
              <w:t>申：</w:t>
            </w:r>
          </w:p>
        </w:tc>
      </w:tr>
      <w:tr w14:paraId="07D86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top"/>
          </w:tcPr>
          <w:p w14:paraId="37C0A945">
            <w:pPr>
              <w:spacing w:beforeLines="0" w:afterLines="0" w:line="360" w:lineRule="auto"/>
              <w:rPr>
                <w:rFonts w:hint="default"/>
                <w:b/>
                <w:sz w:val="21"/>
                <w:szCs w:val="24"/>
              </w:rPr>
            </w:pPr>
            <w:r>
              <w:rPr>
                <w:rFonts w:hint="eastAsia" w:ascii="宋体" w:hAnsi="宋体"/>
                <w:b/>
                <w:sz w:val="21"/>
                <w:szCs w:val="24"/>
              </w:rPr>
              <w:t>执：你是否同意通过传真、电子邮件、短信或微信等方式电子送达法律文书？</w:t>
            </w:r>
          </w:p>
        </w:tc>
      </w:tr>
      <w:tr w14:paraId="25E6E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tcMar>
              <w:top w:w="0" w:type="dxa"/>
              <w:left w:w="108" w:type="dxa"/>
              <w:bottom w:w="0" w:type="dxa"/>
              <w:right w:w="108" w:type="dxa"/>
            </w:tcMar>
            <w:vAlign w:val="top"/>
          </w:tcPr>
          <w:p w14:paraId="77CF09D5">
            <w:pPr>
              <w:spacing w:beforeLines="0" w:afterLines="0" w:line="360" w:lineRule="auto"/>
              <w:rPr>
                <w:rFonts w:hint="default"/>
                <w:b/>
                <w:sz w:val="21"/>
                <w:szCs w:val="24"/>
              </w:rPr>
            </w:pPr>
            <w:r>
              <w:rPr>
                <w:rFonts w:hint="eastAsia" w:ascii="宋体" w:hAnsi="宋体"/>
                <w:b/>
                <w:sz w:val="21"/>
                <w:szCs w:val="24"/>
              </w:rPr>
              <w:t>申：</w:t>
            </w:r>
          </w:p>
        </w:tc>
      </w:tr>
      <w:tr w14:paraId="6736C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top"/>
          </w:tcPr>
          <w:p w14:paraId="0767ABC5">
            <w:pPr>
              <w:spacing w:beforeLines="0" w:afterLines="0" w:line="360" w:lineRule="auto"/>
              <w:rPr>
                <w:rFonts w:hint="default"/>
                <w:b/>
                <w:sz w:val="21"/>
                <w:szCs w:val="24"/>
              </w:rPr>
            </w:pPr>
            <w:r>
              <w:rPr>
                <w:rFonts w:hint="eastAsia" w:ascii="宋体" w:hAnsi="宋体"/>
                <w:b/>
                <w:sz w:val="21"/>
                <w:szCs w:val="24"/>
              </w:rPr>
              <w:t>执：请填写《送达地址确认书》，确认你的送达地址、联系方式。</w:t>
            </w:r>
          </w:p>
        </w:tc>
      </w:tr>
      <w:tr w14:paraId="54263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tcMar>
              <w:top w:w="0" w:type="dxa"/>
              <w:left w:w="108" w:type="dxa"/>
              <w:bottom w:w="0" w:type="dxa"/>
              <w:right w:w="108" w:type="dxa"/>
            </w:tcMar>
            <w:vAlign w:val="top"/>
          </w:tcPr>
          <w:p w14:paraId="7C637964">
            <w:pPr>
              <w:spacing w:beforeLines="0" w:afterLines="0" w:line="360" w:lineRule="auto"/>
              <w:rPr>
                <w:rFonts w:hint="default"/>
                <w:b/>
                <w:sz w:val="21"/>
                <w:szCs w:val="24"/>
              </w:rPr>
            </w:pPr>
            <w:r>
              <w:rPr>
                <w:rFonts w:hint="eastAsia" w:ascii="宋体" w:hAnsi="宋体"/>
                <w:b/>
                <w:sz w:val="21"/>
                <w:szCs w:val="24"/>
              </w:rPr>
              <w:t>申：</w:t>
            </w:r>
          </w:p>
        </w:tc>
      </w:tr>
      <w:tr w14:paraId="31182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tcMar>
              <w:top w:w="0" w:type="dxa"/>
              <w:left w:w="108" w:type="dxa"/>
              <w:bottom w:w="0" w:type="dxa"/>
              <w:right w:w="108" w:type="dxa"/>
            </w:tcMar>
            <w:vAlign w:val="center"/>
          </w:tcPr>
          <w:p w14:paraId="68A50CD1">
            <w:pPr>
              <w:spacing w:beforeLines="0" w:afterLines="0" w:line="360" w:lineRule="auto"/>
              <w:rPr>
                <w:rFonts w:hint="default"/>
                <w:b/>
                <w:sz w:val="21"/>
                <w:szCs w:val="24"/>
              </w:rPr>
            </w:pPr>
            <w:r>
              <w:rPr>
                <w:rFonts w:hint="eastAsia" w:ascii="宋体" w:hAnsi="宋体"/>
                <w:b/>
                <w:sz w:val="21"/>
                <w:szCs w:val="24"/>
              </w:rPr>
              <w:t>四、核对执行立案信息</w:t>
            </w:r>
          </w:p>
        </w:tc>
      </w:tr>
      <w:tr w14:paraId="2F283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top"/>
          </w:tcPr>
          <w:p w14:paraId="24814189">
            <w:pPr>
              <w:spacing w:beforeLines="0" w:afterLines="0" w:line="360" w:lineRule="auto"/>
              <w:rPr>
                <w:rFonts w:hint="default"/>
                <w:b/>
                <w:sz w:val="21"/>
                <w:szCs w:val="24"/>
              </w:rPr>
            </w:pPr>
            <w:r>
              <w:rPr>
                <w:rFonts w:hint="eastAsia" w:ascii="宋体" w:hAnsi="宋体"/>
                <w:b/>
                <w:sz w:val="21"/>
                <w:szCs w:val="24"/>
              </w:rPr>
              <w:t>执：请你核对本院执行立案信息表中关于执行依据、被执行人等信息是否完整、准确，再次确认你的执行事项。</w:t>
            </w:r>
          </w:p>
        </w:tc>
      </w:tr>
      <w:tr w14:paraId="758BD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top"/>
          </w:tcPr>
          <w:p w14:paraId="41A11780">
            <w:pPr>
              <w:spacing w:beforeLines="0" w:afterLines="0" w:line="360" w:lineRule="auto"/>
              <w:rPr>
                <w:rFonts w:hint="default"/>
                <w:b/>
                <w:sz w:val="21"/>
                <w:szCs w:val="24"/>
              </w:rPr>
            </w:pPr>
            <w:r>
              <w:rPr>
                <w:rFonts w:hint="eastAsia" w:ascii="宋体" w:hAnsi="宋体"/>
                <w:b/>
                <w:sz w:val="21"/>
                <w:szCs w:val="24"/>
              </w:rPr>
              <w:t>申：</w:t>
            </w:r>
          </w:p>
        </w:tc>
      </w:tr>
      <w:tr w14:paraId="372F2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75"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tcMar>
              <w:top w:w="0" w:type="dxa"/>
              <w:left w:w="108" w:type="dxa"/>
              <w:bottom w:w="0" w:type="dxa"/>
              <w:right w:w="108" w:type="dxa"/>
            </w:tcMar>
            <w:vAlign w:val="center"/>
          </w:tcPr>
          <w:p w14:paraId="708CD4B9">
            <w:pPr>
              <w:spacing w:beforeLines="0" w:afterLines="0" w:line="360" w:lineRule="auto"/>
              <w:rPr>
                <w:rFonts w:hint="default"/>
                <w:b/>
                <w:sz w:val="21"/>
                <w:szCs w:val="24"/>
              </w:rPr>
            </w:pPr>
            <w:r>
              <w:rPr>
                <w:rFonts w:hint="eastAsia" w:ascii="宋体" w:hAnsi="宋体"/>
                <w:b/>
                <w:sz w:val="21"/>
                <w:szCs w:val="24"/>
              </w:rPr>
              <w:t>五、了解被执行人及其财产情况</w:t>
            </w:r>
          </w:p>
        </w:tc>
      </w:tr>
      <w:tr w14:paraId="4CF2B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85"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tcMar>
              <w:top w:w="0" w:type="dxa"/>
              <w:left w:w="108" w:type="dxa"/>
              <w:bottom w:w="0" w:type="dxa"/>
              <w:right w:w="108" w:type="dxa"/>
            </w:tcMar>
            <w:vAlign w:val="center"/>
          </w:tcPr>
          <w:p w14:paraId="57DD6C6A">
            <w:pPr>
              <w:spacing w:beforeLines="0" w:afterLines="0" w:line="360" w:lineRule="auto"/>
              <w:rPr>
                <w:rFonts w:hint="default"/>
                <w:b/>
                <w:sz w:val="21"/>
                <w:szCs w:val="24"/>
              </w:rPr>
            </w:pPr>
            <w:r>
              <w:rPr>
                <w:rFonts w:hint="eastAsia" w:ascii="宋体" w:hAnsi="宋体"/>
                <w:b/>
                <w:sz w:val="21"/>
                <w:szCs w:val="24"/>
              </w:rPr>
              <w:t>1.被执行人状况</w:t>
            </w:r>
          </w:p>
        </w:tc>
      </w:tr>
      <w:tr w14:paraId="587D8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000000" w:sz="4" w:space="0"/>
              <w:tl2br w:val="nil"/>
              <w:tr2bl w:val="nil"/>
            </w:tcBorders>
            <w:noWrap w:val="0"/>
            <w:tcMar>
              <w:top w:w="0" w:type="dxa"/>
              <w:left w:w="108" w:type="dxa"/>
              <w:bottom w:w="0" w:type="dxa"/>
              <w:right w:w="108" w:type="dxa"/>
            </w:tcMar>
            <w:vAlign w:val="top"/>
          </w:tcPr>
          <w:p w14:paraId="6EE7AAE9">
            <w:pPr>
              <w:spacing w:beforeLines="0" w:afterLines="0" w:line="360" w:lineRule="auto"/>
              <w:rPr>
                <w:rFonts w:hint="default"/>
                <w:b/>
                <w:sz w:val="21"/>
                <w:szCs w:val="24"/>
              </w:rPr>
            </w:pPr>
            <w:r>
              <w:rPr>
                <w:rFonts w:hint="eastAsia" w:ascii="宋体" w:hAnsi="宋体"/>
                <w:b/>
                <w:sz w:val="21"/>
                <w:szCs w:val="24"/>
              </w:rPr>
              <w:t>执：根据《最高人民法院关于民事执行中财产调查若干问题的规定》第一条的规定，申请执行人应当向人民法院提供其所了解的被执行人的财产状况或线索。你（单位）是否知道被执行人的实际住址、工作地点或实际经营地？</w:t>
            </w:r>
          </w:p>
        </w:tc>
      </w:tr>
      <w:tr w14:paraId="5578E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000000" w:sz="4" w:space="0"/>
              <w:tl2br w:val="nil"/>
              <w:tr2bl w:val="nil"/>
            </w:tcBorders>
            <w:noWrap w:val="0"/>
            <w:tcMar>
              <w:top w:w="0" w:type="dxa"/>
              <w:left w:w="108" w:type="dxa"/>
              <w:bottom w:w="0" w:type="dxa"/>
              <w:right w:w="108" w:type="dxa"/>
            </w:tcMar>
            <w:vAlign w:val="top"/>
          </w:tcPr>
          <w:p w14:paraId="55C53B48">
            <w:pPr>
              <w:spacing w:beforeLines="0" w:afterLines="0" w:line="360" w:lineRule="auto"/>
              <w:rPr>
                <w:rFonts w:hint="default"/>
                <w:b/>
                <w:sz w:val="21"/>
                <w:szCs w:val="24"/>
              </w:rPr>
            </w:pPr>
            <w:r>
              <w:rPr>
                <w:rFonts w:hint="eastAsia" w:ascii="宋体" w:hAnsi="宋体"/>
                <w:b/>
                <w:sz w:val="21"/>
                <w:szCs w:val="24"/>
              </w:rPr>
              <w:t>申：</w:t>
            </w:r>
          </w:p>
        </w:tc>
      </w:tr>
      <w:tr w14:paraId="79EED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000000" w:sz="4" w:space="0"/>
              <w:tl2br w:val="nil"/>
              <w:tr2bl w:val="nil"/>
            </w:tcBorders>
            <w:noWrap w:val="0"/>
            <w:tcMar>
              <w:top w:w="0" w:type="dxa"/>
              <w:left w:w="108" w:type="dxa"/>
              <w:bottom w:w="0" w:type="dxa"/>
              <w:right w:w="108" w:type="dxa"/>
            </w:tcMar>
            <w:vAlign w:val="top"/>
          </w:tcPr>
          <w:p w14:paraId="115EA481">
            <w:pPr>
              <w:spacing w:beforeLines="0" w:afterLines="0" w:line="360" w:lineRule="auto"/>
              <w:rPr>
                <w:rFonts w:hint="default"/>
                <w:b/>
                <w:sz w:val="21"/>
                <w:szCs w:val="24"/>
              </w:rPr>
            </w:pPr>
            <w:r>
              <w:rPr>
                <w:rFonts w:hint="eastAsia" w:ascii="宋体" w:hAnsi="宋体"/>
                <w:b/>
                <w:sz w:val="21"/>
                <w:szCs w:val="24"/>
              </w:rPr>
              <w:t>执：你（单位）是否知道被执行人的联系方式、现居住地、具体去向（是否在渑池）、家庭状况（是否结婚、父母、子女等）？</w:t>
            </w:r>
          </w:p>
        </w:tc>
      </w:tr>
      <w:tr w14:paraId="4D7EA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000000" w:sz="4" w:space="0"/>
              <w:tl2br w:val="nil"/>
              <w:tr2bl w:val="nil"/>
            </w:tcBorders>
            <w:noWrap w:val="0"/>
            <w:tcMar>
              <w:top w:w="0" w:type="dxa"/>
              <w:left w:w="108" w:type="dxa"/>
              <w:bottom w:w="0" w:type="dxa"/>
              <w:right w:w="108" w:type="dxa"/>
            </w:tcMar>
            <w:vAlign w:val="top"/>
          </w:tcPr>
          <w:p w14:paraId="6868F656">
            <w:pPr>
              <w:spacing w:beforeLines="0" w:afterLines="0" w:line="360" w:lineRule="auto"/>
              <w:rPr>
                <w:rFonts w:hint="eastAsia" w:ascii="宋体" w:hAnsi="宋体"/>
                <w:b/>
                <w:sz w:val="21"/>
                <w:szCs w:val="24"/>
              </w:rPr>
            </w:pPr>
            <w:r>
              <w:rPr>
                <w:rFonts w:hint="eastAsia" w:ascii="宋体" w:hAnsi="宋体"/>
                <w:b/>
                <w:sz w:val="21"/>
                <w:szCs w:val="24"/>
              </w:rPr>
              <w:t>申：</w:t>
            </w:r>
          </w:p>
          <w:p w14:paraId="2FBC5A3C">
            <w:pPr>
              <w:spacing w:beforeLines="0" w:afterLines="0" w:line="360" w:lineRule="auto"/>
              <w:rPr>
                <w:rFonts w:hint="eastAsia" w:ascii="宋体" w:hAnsi="宋体"/>
                <w:b/>
                <w:sz w:val="21"/>
                <w:szCs w:val="24"/>
              </w:rPr>
            </w:pPr>
          </w:p>
        </w:tc>
      </w:tr>
      <w:tr w14:paraId="7B5F9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000000" w:sz="4" w:space="0"/>
              <w:tl2br w:val="nil"/>
              <w:tr2bl w:val="nil"/>
            </w:tcBorders>
            <w:noWrap w:val="0"/>
            <w:tcMar>
              <w:top w:w="0" w:type="dxa"/>
              <w:left w:w="108" w:type="dxa"/>
              <w:bottom w:w="0" w:type="dxa"/>
              <w:right w:w="108" w:type="dxa"/>
            </w:tcMar>
            <w:vAlign w:val="top"/>
          </w:tcPr>
          <w:p w14:paraId="619BD503">
            <w:pPr>
              <w:spacing w:beforeLines="0" w:afterLines="0" w:line="360" w:lineRule="auto"/>
              <w:rPr>
                <w:rFonts w:hint="default"/>
                <w:b/>
                <w:sz w:val="21"/>
                <w:szCs w:val="24"/>
              </w:rPr>
            </w:pPr>
            <w:r>
              <w:rPr>
                <w:rFonts w:hint="eastAsia" w:ascii="宋体" w:hAnsi="宋体"/>
                <w:b/>
                <w:sz w:val="21"/>
                <w:szCs w:val="24"/>
              </w:rPr>
              <w:t>执：本案在审判阶段是否对被执行人公告送达相关法律文书？</w:t>
            </w:r>
          </w:p>
        </w:tc>
      </w:tr>
      <w:tr w14:paraId="7F4E2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000000" w:sz="4" w:space="0"/>
              <w:tl2br w:val="nil"/>
              <w:tr2bl w:val="nil"/>
            </w:tcBorders>
            <w:noWrap/>
            <w:tcMar>
              <w:top w:w="0" w:type="dxa"/>
              <w:left w:w="108" w:type="dxa"/>
              <w:bottom w:w="0" w:type="dxa"/>
              <w:right w:w="108" w:type="dxa"/>
            </w:tcMar>
            <w:vAlign w:val="center"/>
          </w:tcPr>
          <w:p w14:paraId="7F215369">
            <w:pPr>
              <w:spacing w:beforeLines="0" w:afterLines="0" w:line="360" w:lineRule="auto"/>
              <w:rPr>
                <w:rFonts w:hint="default"/>
                <w:b/>
                <w:sz w:val="21"/>
                <w:szCs w:val="24"/>
              </w:rPr>
            </w:pPr>
            <w:r>
              <w:rPr>
                <w:rFonts w:hint="eastAsia" w:ascii="宋体" w:hAnsi="宋体"/>
                <w:b/>
                <w:sz w:val="21"/>
                <w:szCs w:val="24"/>
              </w:rPr>
              <w:t>申：</w:t>
            </w:r>
          </w:p>
        </w:tc>
      </w:tr>
      <w:tr w14:paraId="7E78A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000000" w:sz="4" w:space="0"/>
              <w:tl2br w:val="nil"/>
              <w:tr2bl w:val="nil"/>
            </w:tcBorders>
            <w:noWrap/>
            <w:tcMar>
              <w:top w:w="0" w:type="dxa"/>
              <w:left w:w="108" w:type="dxa"/>
              <w:bottom w:w="0" w:type="dxa"/>
              <w:right w:w="108" w:type="dxa"/>
            </w:tcMar>
            <w:vAlign w:val="center"/>
          </w:tcPr>
          <w:p w14:paraId="37A25F66">
            <w:pPr>
              <w:spacing w:beforeLines="0" w:afterLines="0" w:line="360" w:lineRule="auto"/>
              <w:rPr>
                <w:rFonts w:hint="default"/>
                <w:b/>
                <w:sz w:val="21"/>
                <w:szCs w:val="24"/>
              </w:rPr>
            </w:pPr>
            <w:r>
              <w:rPr>
                <w:rFonts w:hint="eastAsia" w:ascii="宋体" w:hAnsi="宋体"/>
                <w:b/>
                <w:sz w:val="21"/>
                <w:szCs w:val="24"/>
              </w:rPr>
              <w:t>执：你（单位）有无其他关于被执行人状况的线索向法院提供？</w:t>
            </w:r>
          </w:p>
        </w:tc>
      </w:tr>
      <w:tr w14:paraId="41739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tcMar>
              <w:top w:w="0" w:type="dxa"/>
              <w:left w:w="108" w:type="dxa"/>
              <w:bottom w:w="0" w:type="dxa"/>
              <w:right w:w="108" w:type="dxa"/>
            </w:tcMar>
            <w:vAlign w:val="center"/>
          </w:tcPr>
          <w:p w14:paraId="6F1B6F90">
            <w:pPr>
              <w:spacing w:beforeLines="0" w:afterLines="0" w:line="360" w:lineRule="auto"/>
              <w:rPr>
                <w:rFonts w:hint="default"/>
                <w:b/>
                <w:sz w:val="21"/>
                <w:szCs w:val="24"/>
              </w:rPr>
            </w:pPr>
            <w:r>
              <w:rPr>
                <w:rFonts w:hint="eastAsia" w:ascii="宋体" w:hAnsi="宋体"/>
                <w:b/>
                <w:sz w:val="21"/>
                <w:szCs w:val="24"/>
              </w:rPr>
              <w:t>申：</w:t>
            </w:r>
          </w:p>
        </w:tc>
      </w:tr>
      <w:tr w14:paraId="6BD8E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top"/>
          </w:tcPr>
          <w:p w14:paraId="1F7E9A68">
            <w:pPr>
              <w:spacing w:beforeLines="0" w:afterLines="0" w:line="360" w:lineRule="auto"/>
              <w:rPr>
                <w:rFonts w:hint="eastAsia"/>
                <w:b/>
                <w:sz w:val="21"/>
                <w:szCs w:val="24"/>
              </w:rPr>
            </w:pPr>
            <w:r>
              <w:rPr>
                <w:rFonts w:hint="eastAsia" w:ascii="宋体" w:hAnsi="宋体"/>
                <w:b/>
                <w:sz w:val="21"/>
                <w:szCs w:val="24"/>
              </w:rPr>
              <w:t>执：经在执行案件管理系统中查询，被执行人在我院执行案件  件，现在告知一下。</w:t>
            </w:r>
          </w:p>
        </w:tc>
      </w:tr>
      <w:tr w14:paraId="276EA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tcMar>
              <w:top w:w="0" w:type="dxa"/>
              <w:left w:w="108" w:type="dxa"/>
              <w:bottom w:w="0" w:type="dxa"/>
              <w:right w:w="108" w:type="dxa"/>
            </w:tcMar>
            <w:vAlign w:val="center"/>
          </w:tcPr>
          <w:p w14:paraId="45626117">
            <w:pPr>
              <w:spacing w:beforeLines="0" w:afterLines="0" w:line="360" w:lineRule="auto"/>
              <w:rPr>
                <w:rFonts w:hint="default"/>
                <w:b/>
                <w:sz w:val="21"/>
                <w:szCs w:val="24"/>
              </w:rPr>
            </w:pPr>
            <w:r>
              <w:rPr>
                <w:rFonts w:hint="eastAsia" w:ascii="宋体" w:hAnsi="宋体"/>
                <w:b/>
                <w:sz w:val="21"/>
                <w:szCs w:val="24"/>
              </w:rPr>
              <w:t>申：</w:t>
            </w:r>
          </w:p>
        </w:tc>
      </w:tr>
      <w:tr w14:paraId="28914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85"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tcMar>
              <w:top w:w="0" w:type="dxa"/>
              <w:left w:w="108" w:type="dxa"/>
              <w:bottom w:w="0" w:type="dxa"/>
              <w:right w:w="108" w:type="dxa"/>
            </w:tcMar>
            <w:vAlign w:val="center"/>
          </w:tcPr>
          <w:p w14:paraId="2F412EEE">
            <w:pPr>
              <w:spacing w:beforeLines="0" w:afterLines="0" w:line="360" w:lineRule="auto"/>
              <w:rPr>
                <w:rFonts w:hint="default"/>
                <w:b/>
                <w:sz w:val="21"/>
                <w:szCs w:val="24"/>
              </w:rPr>
            </w:pPr>
            <w:r>
              <w:rPr>
                <w:rFonts w:hint="eastAsia" w:ascii="宋体" w:hAnsi="宋体"/>
                <w:b/>
                <w:sz w:val="21"/>
                <w:szCs w:val="24"/>
              </w:rPr>
              <w:t>2.被执行人财产状况</w:t>
            </w:r>
          </w:p>
        </w:tc>
      </w:tr>
      <w:tr w14:paraId="274DE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top"/>
          </w:tcPr>
          <w:p w14:paraId="1847F318">
            <w:pPr>
              <w:spacing w:beforeLines="0" w:afterLines="0" w:line="360" w:lineRule="auto"/>
              <w:rPr>
                <w:rFonts w:hint="default"/>
                <w:b/>
                <w:sz w:val="21"/>
                <w:szCs w:val="24"/>
              </w:rPr>
            </w:pPr>
            <w:r>
              <w:rPr>
                <w:rFonts w:hint="eastAsia" w:ascii="宋体" w:hAnsi="宋体"/>
                <w:b/>
                <w:sz w:val="21"/>
                <w:szCs w:val="24"/>
              </w:rPr>
              <w:t>执：本案被执行人有无财产向你（单位）设立抵押或质押？如有，请提交抵押或质押清单及相关详细情况。</w:t>
            </w:r>
          </w:p>
        </w:tc>
      </w:tr>
      <w:tr w14:paraId="21786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top"/>
          </w:tcPr>
          <w:p w14:paraId="0BE9B099">
            <w:pPr>
              <w:spacing w:beforeLines="0" w:afterLines="0" w:line="360" w:lineRule="auto"/>
              <w:rPr>
                <w:rFonts w:hint="default"/>
                <w:b/>
                <w:sz w:val="21"/>
                <w:szCs w:val="24"/>
              </w:rPr>
            </w:pPr>
            <w:r>
              <w:rPr>
                <w:rFonts w:hint="eastAsia" w:ascii="宋体" w:hAnsi="宋体"/>
                <w:b/>
                <w:sz w:val="21"/>
                <w:szCs w:val="24"/>
              </w:rPr>
              <w:t>申：</w:t>
            </w:r>
          </w:p>
        </w:tc>
      </w:tr>
      <w:tr w14:paraId="19158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000000" w:sz="4" w:space="0"/>
              <w:tl2br w:val="nil"/>
              <w:tr2bl w:val="nil"/>
            </w:tcBorders>
            <w:noWrap w:val="0"/>
            <w:tcMar>
              <w:top w:w="0" w:type="dxa"/>
              <w:left w:w="108" w:type="dxa"/>
              <w:bottom w:w="0" w:type="dxa"/>
              <w:right w:w="108" w:type="dxa"/>
            </w:tcMar>
            <w:vAlign w:val="top"/>
          </w:tcPr>
          <w:p w14:paraId="1A63F4CD">
            <w:pPr>
              <w:spacing w:beforeLines="0" w:afterLines="0" w:line="360" w:lineRule="auto"/>
              <w:rPr>
                <w:rFonts w:hint="default"/>
                <w:b/>
                <w:sz w:val="21"/>
                <w:szCs w:val="24"/>
              </w:rPr>
            </w:pPr>
            <w:r>
              <w:rPr>
                <w:rFonts w:hint="eastAsia" w:ascii="宋体" w:hAnsi="宋体"/>
                <w:b/>
                <w:sz w:val="21"/>
                <w:szCs w:val="24"/>
              </w:rPr>
              <w:t>执：本案有无采取过诉前保全、诉讼保全或执行前保全措施？如有，请提交财产保全的相关情况。</w:t>
            </w:r>
          </w:p>
        </w:tc>
      </w:tr>
      <w:tr w14:paraId="02735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top"/>
          </w:tcPr>
          <w:p w14:paraId="4FD689A1">
            <w:pPr>
              <w:spacing w:beforeLines="0" w:afterLines="0" w:line="360" w:lineRule="auto"/>
              <w:rPr>
                <w:rFonts w:hint="default"/>
                <w:b/>
                <w:sz w:val="21"/>
                <w:szCs w:val="24"/>
              </w:rPr>
            </w:pPr>
            <w:r>
              <w:rPr>
                <w:rFonts w:hint="eastAsia" w:ascii="宋体" w:hAnsi="宋体"/>
                <w:b/>
                <w:sz w:val="21"/>
                <w:szCs w:val="24"/>
              </w:rPr>
              <w:t>申：</w:t>
            </w:r>
          </w:p>
        </w:tc>
      </w:tr>
      <w:tr w14:paraId="6B7B8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000000" w:sz="4" w:space="0"/>
              <w:tl2br w:val="nil"/>
              <w:tr2bl w:val="nil"/>
            </w:tcBorders>
            <w:noWrap w:val="0"/>
            <w:tcMar>
              <w:top w:w="0" w:type="dxa"/>
              <w:left w:w="108" w:type="dxa"/>
              <w:bottom w:w="0" w:type="dxa"/>
              <w:right w:w="108" w:type="dxa"/>
            </w:tcMar>
            <w:vAlign w:val="top"/>
          </w:tcPr>
          <w:p w14:paraId="6EBF4CB8">
            <w:pPr>
              <w:spacing w:beforeLines="0" w:afterLines="0" w:line="360" w:lineRule="auto"/>
              <w:rPr>
                <w:rFonts w:hint="default"/>
                <w:b/>
                <w:sz w:val="21"/>
                <w:szCs w:val="24"/>
              </w:rPr>
            </w:pPr>
            <w:r>
              <w:rPr>
                <w:rFonts w:hint="eastAsia" w:ascii="宋体" w:hAnsi="宋体"/>
                <w:b/>
                <w:sz w:val="21"/>
                <w:szCs w:val="24"/>
              </w:rPr>
              <w:t>执：你（单位）有无其他关于被执行人财产情况（如不动产、动产、存款、收入、到期债权、投资等）的线索向法院提供？</w:t>
            </w:r>
          </w:p>
        </w:tc>
      </w:tr>
      <w:tr w14:paraId="149C8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top"/>
          </w:tcPr>
          <w:p w14:paraId="593C8A44">
            <w:pPr>
              <w:spacing w:beforeLines="0" w:afterLines="0" w:line="360" w:lineRule="auto"/>
              <w:rPr>
                <w:rFonts w:hint="default"/>
                <w:b/>
                <w:sz w:val="21"/>
                <w:szCs w:val="24"/>
              </w:rPr>
            </w:pPr>
            <w:r>
              <w:rPr>
                <w:rFonts w:hint="eastAsia" w:ascii="宋体" w:hAnsi="宋体"/>
                <w:b/>
                <w:sz w:val="21"/>
                <w:szCs w:val="24"/>
              </w:rPr>
              <w:t>申：</w:t>
            </w:r>
          </w:p>
        </w:tc>
      </w:tr>
      <w:tr w14:paraId="49257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000000" w:sz="4" w:space="0"/>
              <w:tl2br w:val="nil"/>
              <w:tr2bl w:val="nil"/>
            </w:tcBorders>
            <w:noWrap w:val="0"/>
            <w:tcMar>
              <w:top w:w="0" w:type="dxa"/>
              <w:left w:w="108" w:type="dxa"/>
              <w:bottom w:w="0" w:type="dxa"/>
              <w:right w:w="108" w:type="dxa"/>
            </w:tcMar>
            <w:vAlign w:val="top"/>
          </w:tcPr>
          <w:p w14:paraId="6BC42D24">
            <w:pPr>
              <w:spacing w:beforeLines="0" w:afterLines="0" w:line="360" w:lineRule="auto"/>
              <w:rPr>
                <w:rFonts w:hint="default"/>
                <w:b/>
                <w:sz w:val="21"/>
                <w:szCs w:val="24"/>
              </w:rPr>
            </w:pPr>
            <w:r>
              <w:rPr>
                <w:rFonts w:hint="eastAsia" w:ascii="宋体" w:hAnsi="宋体"/>
                <w:b/>
                <w:sz w:val="21"/>
                <w:szCs w:val="24"/>
              </w:rPr>
              <w:t>执：本院将在本案立案后对被执行人财产情况发起网络查询，查询结果反馈后将及时向你（单位）告知。</w:t>
            </w:r>
          </w:p>
        </w:tc>
      </w:tr>
      <w:tr w14:paraId="5D659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top"/>
          </w:tcPr>
          <w:p w14:paraId="5B148B6B">
            <w:pPr>
              <w:spacing w:beforeLines="0" w:afterLines="0" w:line="360" w:lineRule="auto"/>
              <w:rPr>
                <w:rFonts w:hint="default"/>
                <w:b/>
                <w:sz w:val="21"/>
                <w:szCs w:val="24"/>
              </w:rPr>
            </w:pPr>
            <w:r>
              <w:rPr>
                <w:rFonts w:hint="eastAsia" w:ascii="宋体" w:hAnsi="宋体"/>
                <w:b/>
                <w:sz w:val="21"/>
                <w:szCs w:val="24"/>
              </w:rPr>
              <w:t>申：</w:t>
            </w:r>
          </w:p>
        </w:tc>
      </w:tr>
      <w:tr w14:paraId="3506B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85"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tcMar>
              <w:top w:w="0" w:type="dxa"/>
              <w:left w:w="108" w:type="dxa"/>
              <w:bottom w:w="0" w:type="dxa"/>
              <w:right w:w="108" w:type="dxa"/>
            </w:tcMar>
            <w:vAlign w:val="center"/>
          </w:tcPr>
          <w:p w14:paraId="636E542F">
            <w:pPr>
              <w:spacing w:beforeLines="0" w:afterLines="0" w:line="360" w:lineRule="auto"/>
              <w:rPr>
                <w:rFonts w:hint="default"/>
                <w:b/>
                <w:sz w:val="21"/>
                <w:szCs w:val="24"/>
              </w:rPr>
            </w:pPr>
            <w:r>
              <w:rPr>
                <w:rFonts w:hint="eastAsia" w:ascii="宋体" w:hAnsi="宋体"/>
                <w:b/>
                <w:sz w:val="21"/>
                <w:szCs w:val="24"/>
              </w:rPr>
              <w:t>3.告知权利</w:t>
            </w:r>
          </w:p>
        </w:tc>
      </w:tr>
      <w:tr w14:paraId="12A8B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000000" w:sz="4" w:space="0"/>
              <w:tl2br w:val="nil"/>
              <w:tr2bl w:val="nil"/>
            </w:tcBorders>
            <w:noWrap w:val="0"/>
            <w:tcMar>
              <w:top w:w="0" w:type="dxa"/>
              <w:left w:w="108" w:type="dxa"/>
              <w:bottom w:w="0" w:type="dxa"/>
              <w:right w:w="108" w:type="dxa"/>
            </w:tcMar>
            <w:vAlign w:val="top"/>
          </w:tcPr>
          <w:p w14:paraId="49AE7522">
            <w:pPr>
              <w:spacing w:beforeLines="0" w:afterLines="0" w:line="360" w:lineRule="auto"/>
              <w:rPr>
                <w:rFonts w:hint="eastAsia"/>
                <w:b/>
                <w:sz w:val="21"/>
                <w:szCs w:val="24"/>
              </w:rPr>
            </w:pPr>
            <w:r>
              <w:rPr>
                <w:rFonts w:hint="eastAsia" w:ascii="宋体" w:hAnsi="宋体"/>
                <w:b/>
                <w:sz w:val="21"/>
                <w:szCs w:val="24"/>
              </w:rPr>
              <w:t>执：在执行终结前，你（单位）若发现被执行人下落或被执行人其他可供执行的财产，可向承办人提供相关线索。</w:t>
            </w:r>
          </w:p>
        </w:tc>
      </w:tr>
      <w:tr w14:paraId="3460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top"/>
          </w:tcPr>
          <w:p w14:paraId="076CC8FE">
            <w:pPr>
              <w:spacing w:beforeLines="0" w:afterLines="0" w:line="360" w:lineRule="auto"/>
              <w:rPr>
                <w:rFonts w:hint="default"/>
                <w:b/>
                <w:sz w:val="21"/>
                <w:szCs w:val="24"/>
              </w:rPr>
            </w:pPr>
            <w:r>
              <w:rPr>
                <w:rFonts w:hint="eastAsia" w:ascii="宋体" w:hAnsi="宋体"/>
                <w:b/>
                <w:sz w:val="21"/>
                <w:szCs w:val="24"/>
              </w:rPr>
              <w:t>申：</w:t>
            </w:r>
          </w:p>
        </w:tc>
      </w:tr>
      <w:tr w14:paraId="3CBF9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000000" w:sz="4" w:space="0"/>
              <w:tl2br w:val="nil"/>
              <w:tr2bl w:val="nil"/>
            </w:tcBorders>
            <w:noWrap w:val="0"/>
            <w:tcMar>
              <w:top w:w="0" w:type="dxa"/>
              <w:left w:w="108" w:type="dxa"/>
              <w:bottom w:w="0" w:type="dxa"/>
              <w:right w:w="108" w:type="dxa"/>
            </w:tcMar>
            <w:vAlign w:val="top"/>
          </w:tcPr>
          <w:p w14:paraId="34E9728A">
            <w:pPr>
              <w:spacing w:beforeLines="0" w:afterLines="0" w:line="360" w:lineRule="auto"/>
              <w:rPr>
                <w:rFonts w:hint="default"/>
                <w:b/>
                <w:sz w:val="21"/>
                <w:szCs w:val="24"/>
              </w:rPr>
            </w:pPr>
            <w:r>
              <w:rPr>
                <w:rFonts w:hint="eastAsia" w:ascii="宋体" w:hAnsi="宋体"/>
                <w:b/>
                <w:sz w:val="21"/>
                <w:szCs w:val="24"/>
              </w:rPr>
              <w:t>执：根据《中华人民共和国律师法》第三十五条、《最高人民法院关于民事执行中财产调查若干问题的规定》第一条、《最高人民法院关于依法制裁规避执行行为的若干意见》第二条等相关法律和司法解释的规定，【以下根据情况选择】（1）【适用于申请执行人本人】你（单位）有权聘请律师向本院申请调查令，调查被执行人的财产线索；（2）【适用于律师作为委托代理人】你可以直接向本院申请调查令，调查被执行人的财产线索。</w:t>
            </w:r>
          </w:p>
        </w:tc>
      </w:tr>
      <w:tr w14:paraId="43C22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top"/>
          </w:tcPr>
          <w:p w14:paraId="3279159E">
            <w:pPr>
              <w:spacing w:beforeLines="0" w:afterLines="0" w:line="360" w:lineRule="auto"/>
              <w:rPr>
                <w:rFonts w:hint="default"/>
                <w:b/>
                <w:sz w:val="21"/>
                <w:szCs w:val="24"/>
              </w:rPr>
            </w:pPr>
            <w:r>
              <w:rPr>
                <w:rFonts w:hint="eastAsia" w:ascii="宋体" w:hAnsi="宋体"/>
                <w:b/>
                <w:sz w:val="21"/>
                <w:szCs w:val="24"/>
              </w:rPr>
              <w:t>申：</w:t>
            </w:r>
          </w:p>
        </w:tc>
      </w:tr>
      <w:tr w14:paraId="16162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000000" w:sz="4" w:space="0"/>
              <w:tl2br w:val="nil"/>
              <w:tr2bl w:val="nil"/>
            </w:tcBorders>
            <w:noWrap w:val="0"/>
            <w:tcMar>
              <w:top w:w="0" w:type="dxa"/>
              <w:left w:w="108" w:type="dxa"/>
              <w:bottom w:w="0" w:type="dxa"/>
              <w:right w:w="108" w:type="dxa"/>
            </w:tcMar>
            <w:vAlign w:val="top"/>
          </w:tcPr>
          <w:p w14:paraId="483F11FA">
            <w:pPr>
              <w:spacing w:beforeLines="0" w:afterLines="0" w:line="360" w:lineRule="auto"/>
              <w:rPr>
                <w:rFonts w:hint="default"/>
                <w:b/>
                <w:sz w:val="21"/>
                <w:szCs w:val="24"/>
              </w:rPr>
            </w:pPr>
            <w:r>
              <w:rPr>
                <w:rFonts w:hint="eastAsia" w:ascii="宋体" w:hAnsi="宋体"/>
                <w:b/>
                <w:sz w:val="21"/>
                <w:szCs w:val="24"/>
              </w:rPr>
              <w:t>执：根据《最高人民法院关于民事执行中财产调查若干问题的规定》第二十一条的规定，被执行人不履行生效法律文书确定的义务，申请执行人可以向人民法院书面申请发布悬赏公告查找可供执行的财产。你（单位）也可以与保险公司签订悬赏保险合同并支付保险费用，如果举报线索经法院确认并符合条件，依照悬赏公告应由申请人承担的悬赏金由保险公司支付举报人。</w:t>
            </w:r>
          </w:p>
        </w:tc>
      </w:tr>
      <w:tr w14:paraId="6100B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top"/>
          </w:tcPr>
          <w:p w14:paraId="5B1361FB">
            <w:pPr>
              <w:spacing w:beforeLines="0" w:afterLines="0" w:line="360" w:lineRule="auto"/>
              <w:rPr>
                <w:rFonts w:hint="default"/>
                <w:b/>
                <w:sz w:val="21"/>
                <w:szCs w:val="24"/>
              </w:rPr>
            </w:pPr>
            <w:r>
              <w:rPr>
                <w:rFonts w:hint="eastAsia" w:ascii="宋体" w:hAnsi="宋体"/>
                <w:b/>
                <w:sz w:val="21"/>
                <w:szCs w:val="24"/>
              </w:rPr>
              <w:t>申：</w:t>
            </w:r>
          </w:p>
        </w:tc>
      </w:tr>
      <w:tr w14:paraId="0A768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000000" w:sz="4" w:space="0"/>
              <w:tl2br w:val="nil"/>
              <w:tr2bl w:val="nil"/>
            </w:tcBorders>
            <w:noWrap w:val="0"/>
            <w:tcMar>
              <w:top w:w="0" w:type="dxa"/>
              <w:left w:w="108" w:type="dxa"/>
              <w:bottom w:w="0" w:type="dxa"/>
              <w:right w:w="108" w:type="dxa"/>
            </w:tcMar>
            <w:vAlign w:val="top"/>
          </w:tcPr>
          <w:p w14:paraId="30B82F86">
            <w:pPr>
              <w:spacing w:beforeLines="0" w:afterLines="0" w:line="360" w:lineRule="auto"/>
              <w:rPr>
                <w:rFonts w:hint="default"/>
                <w:b/>
                <w:sz w:val="21"/>
                <w:szCs w:val="24"/>
              </w:rPr>
            </w:pPr>
            <w:r>
              <w:rPr>
                <w:rFonts w:hint="eastAsia" w:ascii="宋体" w:hAnsi="宋体"/>
                <w:b/>
                <w:sz w:val="21"/>
                <w:szCs w:val="24"/>
              </w:rPr>
              <w:t>执：本案立案后，本院将向被执行人发送《执行通知书》《报告财产令》《限制消费令》等法律文书。如被执行人未能履行其法定义务，你（单位）可以向本院申请将其纳入失信被执行人名单或者限制高消费, 本院经审查后将依法作出决定。</w:t>
            </w:r>
          </w:p>
        </w:tc>
      </w:tr>
      <w:tr w14:paraId="10C5E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top"/>
          </w:tcPr>
          <w:p w14:paraId="32245B6C">
            <w:pPr>
              <w:spacing w:beforeLines="0" w:afterLines="0" w:line="360" w:lineRule="auto"/>
              <w:rPr>
                <w:rFonts w:hint="default"/>
                <w:b/>
                <w:sz w:val="21"/>
                <w:szCs w:val="24"/>
              </w:rPr>
            </w:pPr>
            <w:r>
              <w:rPr>
                <w:rFonts w:hint="eastAsia" w:ascii="宋体" w:hAnsi="宋体"/>
                <w:b/>
                <w:sz w:val="21"/>
                <w:szCs w:val="24"/>
              </w:rPr>
              <w:t>申：</w:t>
            </w:r>
          </w:p>
        </w:tc>
      </w:tr>
      <w:tr w14:paraId="16BD7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85"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tcMar>
              <w:top w:w="0" w:type="dxa"/>
              <w:left w:w="108" w:type="dxa"/>
              <w:bottom w:w="0" w:type="dxa"/>
              <w:right w:w="108" w:type="dxa"/>
            </w:tcMar>
            <w:vAlign w:val="center"/>
          </w:tcPr>
          <w:p w14:paraId="6EE2DA2B">
            <w:pPr>
              <w:spacing w:beforeLines="0" w:afterLines="0" w:line="360" w:lineRule="auto"/>
              <w:rPr>
                <w:rFonts w:hint="default"/>
                <w:b/>
                <w:sz w:val="21"/>
                <w:szCs w:val="24"/>
              </w:rPr>
            </w:pPr>
            <w:r>
              <w:rPr>
                <w:rFonts w:hint="eastAsia" w:ascii="宋体" w:hAnsi="宋体"/>
                <w:b/>
                <w:sz w:val="21"/>
                <w:szCs w:val="24"/>
              </w:rPr>
              <w:t>4.征询关于网络司法拍卖的意见</w:t>
            </w:r>
          </w:p>
        </w:tc>
      </w:tr>
      <w:tr w14:paraId="07B02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000000" w:sz="4" w:space="0"/>
              <w:tl2br w:val="nil"/>
              <w:tr2bl w:val="nil"/>
            </w:tcBorders>
            <w:noWrap w:val="0"/>
            <w:tcMar>
              <w:top w:w="0" w:type="dxa"/>
              <w:left w:w="108" w:type="dxa"/>
              <w:bottom w:w="0" w:type="dxa"/>
              <w:right w:w="108" w:type="dxa"/>
            </w:tcMar>
            <w:vAlign w:val="top"/>
          </w:tcPr>
          <w:p w14:paraId="10D5D51B">
            <w:pPr>
              <w:spacing w:beforeLines="0" w:afterLines="0" w:line="360" w:lineRule="auto"/>
              <w:rPr>
                <w:rFonts w:hint="default"/>
                <w:b/>
                <w:sz w:val="21"/>
                <w:szCs w:val="24"/>
              </w:rPr>
            </w:pPr>
            <w:r>
              <w:rPr>
                <w:rFonts w:hint="eastAsia" w:ascii="宋体" w:hAnsi="宋体"/>
                <w:b/>
                <w:sz w:val="21"/>
                <w:szCs w:val="24"/>
              </w:rPr>
              <w:t>执：本院对查封、扣押的被执行人不动产、动产及其他财产，将依法进行网络司法拍卖。请你（单位）对司法拍卖的网络服务提供者进行选择。</w:t>
            </w:r>
          </w:p>
        </w:tc>
      </w:tr>
      <w:tr w14:paraId="5CECC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top"/>
          </w:tcPr>
          <w:p w14:paraId="6E4C878E">
            <w:pPr>
              <w:spacing w:beforeLines="0" w:afterLines="0" w:line="360" w:lineRule="auto"/>
              <w:rPr>
                <w:rFonts w:hint="default"/>
                <w:b/>
                <w:sz w:val="21"/>
                <w:szCs w:val="24"/>
              </w:rPr>
            </w:pPr>
            <w:r>
              <w:rPr>
                <w:rFonts w:hint="eastAsia" w:ascii="宋体" w:hAnsi="宋体"/>
                <w:b/>
                <w:sz w:val="21"/>
                <w:szCs w:val="24"/>
              </w:rPr>
              <w:t>申：淘宝网</w:t>
            </w:r>
          </w:p>
        </w:tc>
      </w:tr>
      <w:tr w14:paraId="28D5F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000000" w:sz="4" w:space="0"/>
              <w:tl2br w:val="nil"/>
              <w:tr2bl w:val="nil"/>
            </w:tcBorders>
            <w:noWrap w:val="0"/>
            <w:tcMar>
              <w:top w:w="0" w:type="dxa"/>
              <w:left w:w="108" w:type="dxa"/>
              <w:bottom w:w="0" w:type="dxa"/>
              <w:right w:w="108" w:type="dxa"/>
            </w:tcMar>
            <w:vAlign w:val="top"/>
          </w:tcPr>
          <w:p w14:paraId="6949F7AD">
            <w:pPr>
              <w:spacing w:beforeLines="0" w:afterLines="0" w:line="360" w:lineRule="auto"/>
              <w:rPr>
                <w:rFonts w:hint="default"/>
                <w:b/>
                <w:sz w:val="21"/>
                <w:szCs w:val="24"/>
              </w:rPr>
            </w:pPr>
            <w:r>
              <w:rPr>
                <w:rFonts w:hint="eastAsia" w:ascii="宋体" w:hAnsi="宋体"/>
                <w:b/>
                <w:sz w:val="21"/>
                <w:szCs w:val="24"/>
              </w:rPr>
              <w:t>执：对网络司法拍卖的财产，依据《最高人民法院关于人民法院确定财产处置参考价若干问题的规定》第二条的规定，你（单位）是否愿意与被执行人协商确定起拍价？如协商不成，本院依次进行定向询价、网络询价、委托评估方式确定起拍价，你（单位）是否同意？</w:t>
            </w:r>
          </w:p>
        </w:tc>
      </w:tr>
      <w:tr w14:paraId="67296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top"/>
          </w:tcPr>
          <w:p w14:paraId="572EC298">
            <w:pPr>
              <w:spacing w:beforeLines="0" w:afterLines="0" w:line="360" w:lineRule="auto"/>
              <w:rPr>
                <w:rFonts w:hint="default"/>
                <w:b/>
                <w:sz w:val="21"/>
                <w:szCs w:val="24"/>
              </w:rPr>
            </w:pPr>
            <w:r>
              <w:rPr>
                <w:rFonts w:hint="eastAsia" w:ascii="宋体" w:hAnsi="宋体"/>
                <w:b/>
                <w:sz w:val="21"/>
                <w:szCs w:val="24"/>
              </w:rPr>
              <w:t>申：</w:t>
            </w:r>
          </w:p>
        </w:tc>
      </w:tr>
      <w:tr w14:paraId="73F95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85"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tcMar>
              <w:top w:w="0" w:type="dxa"/>
              <w:left w:w="108" w:type="dxa"/>
              <w:bottom w:w="0" w:type="dxa"/>
              <w:right w:w="108" w:type="dxa"/>
            </w:tcMar>
            <w:vAlign w:val="center"/>
          </w:tcPr>
          <w:p w14:paraId="502389D3">
            <w:pPr>
              <w:spacing w:beforeLines="0" w:afterLines="0" w:line="360" w:lineRule="auto"/>
              <w:rPr>
                <w:rFonts w:hint="default"/>
                <w:b/>
                <w:sz w:val="21"/>
                <w:szCs w:val="24"/>
              </w:rPr>
            </w:pPr>
            <w:r>
              <w:rPr>
                <w:rFonts w:hint="eastAsia" w:ascii="宋体" w:hAnsi="宋体"/>
                <w:b/>
                <w:sz w:val="21"/>
                <w:szCs w:val="24"/>
              </w:rPr>
              <w:t>5.征询处置财产以物抵债意见</w:t>
            </w:r>
          </w:p>
        </w:tc>
      </w:tr>
      <w:tr w14:paraId="7BAE1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000000" w:sz="4" w:space="0"/>
              <w:tl2br w:val="nil"/>
              <w:tr2bl w:val="nil"/>
            </w:tcBorders>
            <w:noWrap w:val="0"/>
            <w:tcMar>
              <w:top w:w="0" w:type="dxa"/>
              <w:left w:w="108" w:type="dxa"/>
              <w:bottom w:w="0" w:type="dxa"/>
              <w:right w:w="108" w:type="dxa"/>
            </w:tcMar>
            <w:vAlign w:val="top"/>
          </w:tcPr>
          <w:p w14:paraId="76AE2D10">
            <w:pPr>
              <w:spacing w:beforeLines="0" w:afterLines="0" w:line="360" w:lineRule="auto"/>
              <w:rPr>
                <w:rFonts w:hint="default"/>
                <w:b/>
                <w:sz w:val="21"/>
                <w:szCs w:val="24"/>
              </w:rPr>
            </w:pPr>
            <w:r>
              <w:rPr>
                <w:rFonts w:hint="eastAsia" w:ascii="宋体" w:hAnsi="宋体"/>
                <w:b/>
                <w:sz w:val="21"/>
                <w:szCs w:val="24"/>
              </w:rPr>
              <w:t>执：根据《最高人民法院关于人民法院民事执行中拍卖、变卖财产的规定》第二十五条、第三十二条规定，财产网络拍卖两次流拍可以抵债，若申请执行人不同意抵债的，本院将解除查封、冻结，将财产退还被执行人。对于本案拟拍卖的财产，是否同意以物抵债？</w:t>
            </w:r>
          </w:p>
        </w:tc>
      </w:tr>
      <w:tr w14:paraId="688FC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top"/>
          </w:tcPr>
          <w:p w14:paraId="4A3D61E5">
            <w:pPr>
              <w:spacing w:beforeLines="0" w:afterLines="0" w:line="360" w:lineRule="auto"/>
              <w:rPr>
                <w:rFonts w:hint="default"/>
                <w:b/>
                <w:sz w:val="21"/>
                <w:szCs w:val="24"/>
              </w:rPr>
            </w:pPr>
            <w:r>
              <w:rPr>
                <w:rFonts w:hint="eastAsia" w:ascii="宋体" w:hAnsi="宋体"/>
                <w:b/>
                <w:sz w:val="21"/>
                <w:szCs w:val="24"/>
              </w:rPr>
              <w:t>申：</w:t>
            </w:r>
          </w:p>
        </w:tc>
      </w:tr>
      <w:tr w14:paraId="53E4F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000000" w:sz="4" w:space="0"/>
              <w:tl2br w:val="nil"/>
              <w:tr2bl w:val="nil"/>
            </w:tcBorders>
            <w:noWrap w:val="0"/>
            <w:tcMar>
              <w:top w:w="0" w:type="dxa"/>
              <w:left w:w="108" w:type="dxa"/>
              <w:bottom w:w="0" w:type="dxa"/>
              <w:right w:w="108" w:type="dxa"/>
            </w:tcMar>
            <w:vAlign w:val="top"/>
          </w:tcPr>
          <w:p w14:paraId="755E8607">
            <w:pPr>
              <w:spacing w:beforeLines="0" w:afterLines="0" w:line="360" w:lineRule="auto"/>
              <w:rPr>
                <w:rFonts w:hint="default"/>
                <w:b/>
                <w:sz w:val="21"/>
                <w:szCs w:val="24"/>
              </w:rPr>
            </w:pPr>
            <w:r>
              <w:rPr>
                <w:rFonts w:hint="eastAsia" w:ascii="宋体" w:hAnsi="宋体"/>
                <w:b/>
                <w:sz w:val="21"/>
                <w:szCs w:val="24"/>
              </w:rPr>
              <w:t>6.确认收款账户（委托代理人填写的，应要求其提供特别授权委托书、身份证件复印件）；指定他人代领执行款的，应提供申请人出具的特别授权委托书、申请人身份证复印件、领款人身份证复印件。</w:t>
            </w:r>
          </w:p>
        </w:tc>
      </w:tr>
      <w:tr w14:paraId="5131A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1860" w:type="dxa"/>
            <w:gridSpan w:val="2"/>
            <w:tcBorders>
              <w:top w:val="nil"/>
              <w:left w:val="single" w:color="auto" w:sz="4" w:space="0"/>
              <w:bottom w:val="single" w:color="auto" w:sz="4" w:space="0"/>
              <w:right w:val="single" w:color="auto" w:sz="4" w:space="0"/>
              <w:tl2br w:val="nil"/>
              <w:tr2bl w:val="nil"/>
            </w:tcBorders>
            <w:noWrap/>
            <w:tcMar>
              <w:top w:w="0" w:type="dxa"/>
              <w:left w:w="108" w:type="dxa"/>
              <w:bottom w:w="0" w:type="dxa"/>
              <w:right w:w="108" w:type="dxa"/>
            </w:tcMar>
            <w:vAlign w:val="center"/>
          </w:tcPr>
          <w:p w14:paraId="1866049F">
            <w:pPr>
              <w:spacing w:beforeLines="0" w:afterLines="0" w:line="360" w:lineRule="auto"/>
              <w:rPr>
                <w:rFonts w:hint="default"/>
                <w:b/>
                <w:sz w:val="21"/>
                <w:szCs w:val="24"/>
              </w:rPr>
            </w:pPr>
            <w:r>
              <w:rPr>
                <w:rFonts w:hint="eastAsia" w:ascii="宋体" w:hAnsi="宋体"/>
                <w:b/>
                <w:sz w:val="21"/>
                <w:szCs w:val="24"/>
              </w:rPr>
              <w:t>姓名（名称）</w:t>
            </w:r>
          </w:p>
        </w:tc>
        <w:tc>
          <w:tcPr>
            <w:tcW w:w="6512" w:type="dxa"/>
            <w:gridSpan w:val="3"/>
            <w:tcBorders>
              <w:top w:val="single" w:color="auto" w:sz="4" w:space="0"/>
              <w:left w:val="nil"/>
              <w:bottom w:val="single" w:color="auto" w:sz="4" w:space="0"/>
              <w:right w:val="single" w:color="000000" w:sz="4" w:space="0"/>
              <w:tl2br w:val="nil"/>
              <w:tr2bl w:val="nil"/>
            </w:tcBorders>
            <w:noWrap/>
            <w:tcMar>
              <w:top w:w="0" w:type="dxa"/>
              <w:left w:w="108" w:type="dxa"/>
              <w:bottom w:w="0" w:type="dxa"/>
              <w:right w:w="108" w:type="dxa"/>
            </w:tcMar>
            <w:vAlign w:val="center"/>
          </w:tcPr>
          <w:p w14:paraId="42133A9B">
            <w:pPr>
              <w:spacing w:beforeLines="0" w:afterLines="0" w:line="360" w:lineRule="auto"/>
              <w:rPr>
                <w:rFonts w:hint="default"/>
                <w:b/>
                <w:sz w:val="21"/>
                <w:szCs w:val="24"/>
              </w:rPr>
            </w:pPr>
          </w:p>
        </w:tc>
      </w:tr>
      <w:tr w14:paraId="74382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1860" w:type="dxa"/>
            <w:gridSpan w:val="2"/>
            <w:tcBorders>
              <w:top w:val="nil"/>
              <w:left w:val="single" w:color="auto" w:sz="4" w:space="0"/>
              <w:bottom w:val="single" w:color="auto" w:sz="4" w:space="0"/>
              <w:right w:val="single" w:color="auto" w:sz="4" w:space="0"/>
              <w:tl2br w:val="nil"/>
              <w:tr2bl w:val="nil"/>
            </w:tcBorders>
            <w:noWrap/>
            <w:tcMar>
              <w:top w:w="0" w:type="dxa"/>
              <w:left w:w="108" w:type="dxa"/>
              <w:bottom w:w="0" w:type="dxa"/>
              <w:right w:w="108" w:type="dxa"/>
            </w:tcMar>
            <w:vAlign w:val="center"/>
          </w:tcPr>
          <w:p w14:paraId="725F1EE1">
            <w:pPr>
              <w:tabs>
                <w:tab w:val="center" w:pos="822"/>
              </w:tabs>
              <w:spacing w:beforeLines="0" w:afterLines="0" w:line="360" w:lineRule="auto"/>
              <w:rPr>
                <w:rFonts w:hint="default"/>
                <w:b/>
                <w:sz w:val="21"/>
                <w:szCs w:val="24"/>
              </w:rPr>
            </w:pPr>
            <w:r>
              <w:rPr>
                <w:rFonts w:hint="eastAsia" w:ascii="宋体" w:hAnsi="宋体"/>
                <w:b/>
                <w:sz w:val="21"/>
                <w:szCs w:val="24"/>
              </w:rPr>
              <w:t>开户银行</w:t>
            </w:r>
            <w:r>
              <w:rPr>
                <w:rFonts w:hint="eastAsia" w:ascii="宋体"/>
                <w:b/>
                <w:sz w:val="21"/>
                <w:szCs w:val="24"/>
              </w:rPr>
              <w:tab/>
            </w:r>
            <w:r>
              <w:rPr>
                <w:rFonts w:hint="eastAsia" w:ascii="宋体" w:hAnsi="宋体"/>
                <w:b/>
                <w:sz w:val="21"/>
                <w:szCs w:val="24"/>
              </w:rPr>
              <w:t>(精确到网点)</w:t>
            </w:r>
          </w:p>
        </w:tc>
        <w:tc>
          <w:tcPr>
            <w:tcW w:w="6512" w:type="dxa"/>
            <w:gridSpan w:val="3"/>
            <w:tcBorders>
              <w:top w:val="single" w:color="auto" w:sz="4" w:space="0"/>
              <w:left w:val="nil"/>
              <w:bottom w:val="single" w:color="auto" w:sz="4" w:space="0"/>
              <w:right w:val="single" w:color="000000" w:sz="4" w:space="0"/>
              <w:tl2br w:val="nil"/>
              <w:tr2bl w:val="nil"/>
            </w:tcBorders>
            <w:noWrap/>
            <w:tcMar>
              <w:top w:w="0" w:type="dxa"/>
              <w:left w:w="108" w:type="dxa"/>
              <w:bottom w:w="0" w:type="dxa"/>
              <w:right w:w="108" w:type="dxa"/>
            </w:tcMar>
            <w:vAlign w:val="center"/>
          </w:tcPr>
          <w:p w14:paraId="4122EC17">
            <w:pPr>
              <w:spacing w:beforeLines="0" w:afterLines="0" w:line="360" w:lineRule="auto"/>
              <w:rPr>
                <w:rFonts w:hint="default"/>
                <w:b/>
                <w:sz w:val="21"/>
                <w:szCs w:val="24"/>
              </w:rPr>
            </w:pPr>
          </w:p>
        </w:tc>
      </w:tr>
      <w:tr w14:paraId="688C1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1860" w:type="dxa"/>
            <w:gridSpan w:val="2"/>
            <w:tcBorders>
              <w:top w:val="nil"/>
              <w:left w:val="single" w:color="auto" w:sz="4" w:space="0"/>
              <w:bottom w:val="single" w:color="auto" w:sz="4" w:space="0"/>
              <w:right w:val="single" w:color="auto" w:sz="4" w:space="0"/>
              <w:tl2br w:val="nil"/>
              <w:tr2bl w:val="nil"/>
            </w:tcBorders>
            <w:noWrap/>
            <w:tcMar>
              <w:top w:w="0" w:type="dxa"/>
              <w:left w:w="108" w:type="dxa"/>
              <w:bottom w:w="0" w:type="dxa"/>
              <w:right w:w="108" w:type="dxa"/>
            </w:tcMar>
            <w:vAlign w:val="center"/>
          </w:tcPr>
          <w:p w14:paraId="06140C5D">
            <w:pPr>
              <w:spacing w:beforeLines="0" w:afterLines="0" w:line="360" w:lineRule="auto"/>
              <w:rPr>
                <w:rFonts w:hint="default"/>
                <w:b/>
                <w:sz w:val="21"/>
                <w:szCs w:val="24"/>
              </w:rPr>
            </w:pPr>
            <w:r>
              <w:rPr>
                <w:rFonts w:hint="eastAsia" w:ascii="宋体" w:hAnsi="宋体"/>
                <w:b/>
                <w:sz w:val="21"/>
                <w:szCs w:val="24"/>
              </w:rPr>
              <w:t>银行账号</w:t>
            </w:r>
          </w:p>
        </w:tc>
        <w:tc>
          <w:tcPr>
            <w:tcW w:w="6512" w:type="dxa"/>
            <w:gridSpan w:val="3"/>
            <w:tcBorders>
              <w:top w:val="single" w:color="auto" w:sz="4" w:space="0"/>
              <w:left w:val="nil"/>
              <w:bottom w:val="single" w:color="auto" w:sz="4" w:space="0"/>
              <w:right w:val="single" w:color="000000" w:sz="4" w:space="0"/>
              <w:tl2br w:val="nil"/>
              <w:tr2bl w:val="nil"/>
            </w:tcBorders>
            <w:noWrap/>
            <w:tcMar>
              <w:top w:w="0" w:type="dxa"/>
              <w:left w:w="108" w:type="dxa"/>
              <w:bottom w:w="0" w:type="dxa"/>
              <w:right w:w="108" w:type="dxa"/>
            </w:tcMar>
            <w:vAlign w:val="center"/>
          </w:tcPr>
          <w:p w14:paraId="6FA27DC2">
            <w:pPr>
              <w:spacing w:beforeLines="0" w:afterLines="0" w:line="360" w:lineRule="auto"/>
              <w:rPr>
                <w:rFonts w:hint="default"/>
                <w:b/>
                <w:sz w:val="21"/>
                <w:szCs w:val="24"/>
              </w:rPr>
            </w:pPr>
          </w:p>
        </w:tc>
      </w:tr>
      <w:tr w14:paraId="68F44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1860" w:type="dxa"/>
            <w:gridSpan w:val="2"/>
            <w:tcBorders>
              <w:top w:val="nil"/>
              <w:left w:val="single" w:color="auto" w:sz="4" w:space="0"/>
              <w:bottom w:val="single" w:color="auto" w:sz="4" w:space="0"/>
              <w:right w:val="single" w:color="auto" w:sz="4" w:space="0"/>
              <w:tl2br w:val="nil"/>
              <w:tr2bl w:val="nil"/>
            </w:tcBorders>
            <w:noWrap/>
            <w:tcMar>
              <w:top w:w="0" w:type="dxa"/>
              <w:left w:w="108" w:type="dxa"/>
              <w:bottom w:w="0" w:type="dxa"/>
              <w:right w:w="108" w:type="dxa"/>
            </w:tcMar>
            <w:vAlign w:val="center"/>
          </w:tcPr>
          <w:p w14:paraId="2DB9E251">
            <w:pPr>
              <w:spacing w:beforeLines="0" w:afterLines="0" w:line="360" w:lineRule="auto"/>
              <w:rPr>
                <w:rFonts w:hint="eastAsia" w:ascii="宋体" w:hAnsi="宋体"/>
                <w:b/>
                <w:sz w:val="21"/>
                <w:szCs w:val="24"/>
              </w:rPr>
            </w:pPr>
            <w:r>
              <w:rPr>
                <w:rFonts w:hint="eastAsia" w:ascii="宋体" w:hAnsi="宋体"/>
                <w:b/>
                <w:sz w:val="21"/>
                <w:szCs w:val="24"/>
              </w:rPr>
              <w:t>联行号</w:t>
            </w:r>
          </w:p>
        </w:tc>
        <w:tc>
          <w:tcPr>
            <w:tcW w:w="6512" w:type="dxa"/>
            <w:gridSpan w:val="3"/>
            <w:tcBorders>
              <w:top w:val="single" w:color="auto" w:sz="4" w:space="0"/>
              <w:left w:val="nil"/>
              <w:bottom w:val="single" w:color="auto" w:sz="4" w:space="0"/>
              <w:right w:val="single" w:color="000000" w:sz="4" w:space="0"/>
              <w:tl2br w:val="nil"/>
              <w:tr2bl w:val="nil"/>
            </w:tcBorders>
            <w:noWrap/>
            <w:tcMar>
              <w:top w:w="0" w:type="dxa"/>
              <w:left w:w="108" w:type="dxa"/>
              <w:bottom w:w="0" w:type="dxa"/>
              <w:right w:w="108" w:type="dxa"/>
            </w:tcMar>
            <w:vAlign w:val="center"/>
          </w:tcPr>
          <w:p w14:paraId="0368B3CA">
            <w:pPr>
              <w:spacing w:beforeLines="0" w:afterLines="0" w:line="360" w:lineRule="auto"/>
              <w:rPr>
                <w:rFonts w:hint="default"/>
                <w:b/>
                <w:sz w:val="21"/>
                <w:szCs w:val="24"/>
              </w:rPr>
            </w:pPr>
          </w:p>
        </w:tc>
      </w:tr>
      <w:tr w14:paraId="68492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1860" w:type="dxa"/>
            <w:gridSpan w:val="2"/>
            <w:tcBorders>
              <w:top w:val="nil"/>
              <w:left w:val="single" w:color="auto" w:sz="4" w:space="0"/>
              <w:bottom w:val="single" w:color="auto" w:sz="4" w:space="0"/>
              <w:right w:val="single" w:color="auto" w:sz="4" w:space="0"/>
              <w:tl2br w:val="nil"/>
              <w:tr2bl w:val="nil"/>
            </w:tcBorders>
            <w:noWrap/>
            <w:tcMar>
              <w:top w:w="0" w:type="dxa"/>
              <w:left w:w="108" w:type="dxa"/>
              <w:bottom w:w="0" w:type="dxa"/>
              <w:right w:w="108" w:type="dxa"/>
            </w:tcMar>
            <w:vAlign w:val="center"/>
          </w:tcPr>
          <w:p w14:paraId="1C3FA86A">
            <w:pPr>
              <w:spacing w:beforeLines="0" w:afterLines="0" w:line="360" w:lineRule="auto"/>
              <w:rPr>
                <w:rFonts w:hint="default"/>
                <w:b/>
                <w:sz w:val="21"/>
                <w:szCs w:val="24"/>
              </w:rPr>
            </w:pPr>
            <w:r>
              <w:rPr>
                <w:rFonts w:hint="eastAsia" w:ascii="宋体" w:hAnsi="宋体"/>
                <w:b/>
                <w:sz w:val="21"/>
                <w:szCs w:val="24"/>
              </w:rPr>
              <w:t>联系电话</w:t>
            </w:r>
          </w:p>
        </w:tc>
        <w:tc>
          <w:tcPr>
            <w:tcW w:w="6512" w:type="dxa"/>
            <w:gridSpan w:val="3"/>
            <w:tcBorders>
              <w:top w:val="single" w:color="auto" w:sz="4" w:space="0"/>
              <w:left w:val="nil"/>
              <w:bottom w:val="single" w:color="auto" w:sz="4" w:space="0"/>
              <w:right w:val="single" w:color="000000" w:sz="4" w:space="0"/>
              <w:tl2br w:val="nil"/>
              <w:tr2bl w:val="nil"/>
            </w:tcBorders>
            <w:noWrap/>
            <w:tcMar>
              <w:top w:w="0" w:type="dxa"/>
              <w:left w:w="108" w:type="dxa"/>
              <w:bottom w:w="0" w:type="dxa"/>
              <w:right w:w="108" w:type="dxa"/>
            </w:tcMar>
            <w:vAlign w:val="center"/>
          </w:tcPr>
          <w:p w14:paraId="581B3F31">
            <w:pPr>
              <w:spacing w:beforeLines="0" w:afterLines="0" w:line="360" w:lineRule="auto"/>
              <w:rPr>
                <w:rFonts w:hint="default"/>
                <w:b/>
                <w:sz w:val="21"/>
                <w:szCs w:val="24"/>
              </w:rPr>
            </w:pPr>
          </w:p>
        </w:tc>
      </w:tr>
      <w:tr w14:paraId="25ADE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50" w:hRule="atLeast"/>
        </w:trPr>
        <w:tc>
          <w:tcPr>
            <w:tcW w:w="1860" w:type="dxa"/>
            <w:gridSpan w:val="2"/>
            <w:tcBorders>
              <w:top w:val="nil"/>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3D7B1707">
            <w:pPr>
              <w:spacing w:beforeLines="0" w:afterLines="0" w:line="360" w:lineRule="auto"/>
              <w:rPr>
                <w:rFonts w:hint="default"/>
                <w:b/>
                <w:sz w:val="21"/>
                <w:szCs w:val="24"/>
              </w:rPr>
            </w:pPr>
            <w:r>
              <w:rPr>
                <w:rFonts w:hint="eastAsia" w:ascii="宋体" w:hAnsi="宋体"/>
                <w:b/>
                <w:sz w:val="21"/>
                <w:szCs w:val="24"/>
              </w:rPr>
              <w:t>申请执行人</w:t>
            </w:r>
            <w:r>
              <w:rPr>
                <w:rFonts w:hint="default"/>
                <w:b/>
                <w:sz w:val="21"/>
                <w:szCs w:val="24"/>
              </w:rPr>
              <w:br w:type="textWrapping"/>
            </w:r>
            <w:r>
              <w:rPr>
                <w:rFonts w:hint="eastAsia" w:ascii="宋体" w:hAnsi="宋体"/>
                <w:b/>
                <w:sz w:val="21"/>
                <w:szCs w:val="24"/>
              </w:rPr>
              <w:t>确认</w:t>
            </w:r>
          </w:p>
        </w:tc>
        <w:tc>
          <w:tcPr>
            <w:tcW w:w="6512" w:type="dxa"/>
            <w:gridSpan w:val="3"/>
            <w:tcBorders>
              <w:top w:val="single" w:color="auto" w:sz="4" w:space="0"/>
              <w:left w:val="nil"/>
              <w:bottom w:val="single" w:color="auto" w:sz="4" w:space="0"/>
              <w:right w:val="single" w:color="auto" w:sz="4" w:space="0"/>
              <w:tl2br w:val="nil"/>
              <w:tr2bl w:val="nil"/>
            </w:tcBorders>
            <w:noWrap w:val="0"/>
            <w:tcMar>
              <w:top w:w="0" w:type="dxa"/>
              <w:left w:w="108" w:type="dxa"/>
              <w:bottom w:w="0" w:type="dxa"/>
              <w:right w:w="108" w:type="dxa"/>
            </w:tcMar>
            <w:vAlign w:val="top"/>
          </w:tcPr>
          <w:p w14:paraId="3003B2A4">
            <w:pPr>
              <w:widowControl/>
              <w:spacing w:beforeLines="0" w:afterLines="0" w:line="360" w:lineRule="auto"/>
              <w:jc w:val="left"/>
              <w:rPr>
                <w:rFonts w:hint="eastAsia" w:ascii="宋体"/>
                <w:b/>
                <w:sz w:val="21"/>
                <w:szCs w:val="24"/>
              </w:rPr>
            </w:pPr>
            <w:r>
              <w:rPr>
                <w:rFonts w:hint="eastAsia" w:ascii="宋体" w:hAnsi="宋体"/>
                <w:b/>
                <w:sz w:val="21"/>
                <w:szCs w:val="24"/>
              </w:rPr>
              <w:t>本人已经了解填写收款账户确认书的告知事项，上述账户就是我确认的收款账户，本人同意法院将执行到位案款发放至上述账户。对于法院将案款发放至上述账户引发的法律后果，本人自愿承担！</w:t>
            </w:r>
          </w:p>
          <w:p w14:paraId="7AF44A5A">
            <w:pPr>
              <w:widowControl/>
              <w:spacing w:beforeLines="0" w:afterLines="0" w:line="360" w:lineRule="auto"/>
              <w:jc w:val="left"/>
              <w:rPr>
                <w:rFonts w:hint="default"/>
                <w:b/>
                <w:sz w:val="21"/>
                <w:szCs w:val="24"/>
              </w:rPr>
            </w:pPr>
            <w:r>
              <w:rPr>
                <w:rFonts w:hint="eastAsia" w:ascii="宋体" w:hAnsi="宋体"/>
                <w:b/>
                <w:sz w:val="21"/>
                <w:szCs w:val="24"/>
              </w:rPr>
              <w:t>申请执行人/代理人签字（盖章）：</w:t>
            </w:r>
            <w:bookmarkStart w:id="0" w:name="TDH12EAJZXSWDSRQZ"/>
            <w:r>
              <w:rPr>
                <w:rFonts w:hint="eastAsia" w:ascii="宋体" w:hAnsi="宋体"/>
                <w:b/>
                <w:sz w:val="21"/>
                <w:szCs w:val="24"/>
              </w:rPr>
              <w:t xml:space="preserve">                      </w:t>
            </w:r>
            <w:bookmarkEnd w:id="0"/>
          </w:p>
          <w:p w14:paraId="53D1E51B">
            <w:pPr>
              <w:widowControl/>
              <w:spacing w:beforeLines="0" w:afterLines="0" w:line="360" w:lineRule="auto"/>
              <w:ind w:firstLine="3689" w:firstLineChars="1750"/>
              <w:jc w:val="left"/>
              <w:rPr>
                <w:rFonts w:hint="default"/>
                <w:b/>
                <w:sz w:val="21"/>
                <w:szCs w:val="24"/>
              </w:rPr>
            </w:pPr>
          </w:p>
        </w:tc>
      </w:tr>
      <w:tr w14:paraId="27106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75"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tcMar>
              <w:top w:w="0" w:type="dxa"/>
              <w:left w:w="108" w:type="dxa"/>
              <w:bottom w:w="0" w:type="dxa"/>
              <w:right w:w="108" w:type="dxa"/>
            </w:tcMar>
            <w:vAlign w:val="center"/>
          </w:tcPr>
          <w:p w14:paraId="09AB24FB">
            <w:pPr>
              <w:spacing w:beforeLines="0" w:afterLines="0" w:line="360" w:lineRule="auto"/>
              <w:rPr>
                <w:rFonts w:hint="default"/>
                <w:b/>
                <w:sz w:val="21"/>
                <w:szCs w:val="24"/>
              </w:rPr>
            </w:pPr>
            <w:r>
              <w:rPr>
                <w:rFonts w:hint="eastAsia" w:ascii="宋体" w:hAnsi="宋体"/>
                <w:b/>
                <w:sz w:val="21"/>
                <w:szCs w:val="24"/>
              </w:rPr>
              <w:t>六、其他</w:t>
            </w:r>
          </w:p>
        </w:tc>
      </w:tr>
      <w:tr w14:paraId="4B909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85"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tcMar>
              <w:top w:w="0" w:type="dxa"/>
              <w:left w:w="108" w:type="dxa"/>
              <w:bottom w:w="0" w:type="dxa"/>
              <w:right w:w="108" w:type="dxa"/>
            </w:tcMar>
            <w:vAlign w:val="center"/>
          </w:tcPr>
          <w:p w14:paraId="64B9CBC5">
            <w:pPr>
              <w:spacing w:beforeLines="0" w:afterLines="0" w:line="360" w:lineRule="auto"/>
              <w:rPr>
                <w:rFonts w:hint="default"/>
                <w:b/>
                <w:sz w:val="21"/>
                <w:szCs w:val="24"/>
              </w:rPr>
            </w:pPr>
            <w:r>
              <w:rPr>
                <w:rFonts w:hint="eastAsia" w:ascii="宋体" w:hAnsi="宋体"/>
                <w:b/>
                <w:sz w:val="21"/>
                <w:szCs w:val="24"/>
              </w:rPr>
              <w:t>1.告知执行风险</w:t>
            </w:r>
          </w:p>
        </w:tc>
      </w:tr>
      <w:tr w14:paraId="62978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top"/>
          </w:tcPr>
          <w:p w14:paraId="5AA0CD9E">
            <w:pPr>
              <w:spacing w:beforeLines="0" w:afterLines="0" w:line="360" w:lineRule="auto"/>
              <w:rPr>
                <w:rFonts w:hint="default"/>
                <w:b/>
                <w:sz w:val="21"/>
                <w:szCs w:val="24"/>
              </w:rPr>
            </w:pPr>
            <w:r>
              <w:rPr>
                <w:rFonts w:hint="eastAsia" w:ascii="宋体" w:hAnsi="宋体"/>
                <w:b/>
                <w:sz w:val="21"/>
                <w:szCs w:val="24"/>
              </w:rPr>
              <w:t>执：你（单位）通过诉讼、仲裁等法定程序取得生效法律文书，只是为你(单位)提供执行依据。生效法律文书所确定的权利最终能否实现，最终取决于被执行人有无履行能力。强制执行作为一种公力救济手段，只能为实现权利提供一种可能性。如被执行人确无履行能力，你(单位)将承担胜诉权益不能实现的风险，现将执行风险告知书送达给你，你签收一下</w:t>
            </w:r>
          </w:p>
        </w:tc>
      </w:tr>
      <w:tr w14:paraId="4994C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tcMar>
              <w:top w:w="0" w:type="dxa"/>
              <w:left w:w="108" w:type="dxa"/>
              <w:bottom w:w="0" w:type="dxa"/>
              <w:right w:w="108" w:type="dxa"/>
            </w:tcMar>
            <w:vAlign w:val="center"/>
          </w:tcPr>
          <w:p w14:paraId="1AA11490">
            <w:pPr>
              <w:spacing w:beforeLines="0" w:afterLines="0" w:line="360" w:lineRule="auto"/>
              <w:rPr>
                <w:rFonts w:hint="default"/>
                <w:b/>
                <w:sz w:val="21"/>
                <w:szCs w:val="24"/>
              </w:rPr>
            </w:pPr>
            <w:r>
              <w:rPr>
                <w:rFonts w:hint="eastAsia" w:ascii="宋体" w:hAnsi="宋体"/>
                <w:b/>
                <w:sz w:val="21"/>
                <w:szCs w:val="24"/>
              </w:rPr>
              <w:t>申：</w:t>
            </w:r>
          </w:p>
        </w:tc>
      </w:tr>
      <w:tr w14:paraId="4BED4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85"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tcMar>
              <w:top w:w="0" w:type="dxa"/>
              <w:left w:w="108" w:type="dxa"/>
              <w:bottom w:w="0" w:type="dxa"/>
              <w:right w:w="108" w:type="dxa"/>
            </w:tcMar>
            <w:vAlign w:val="center"/>
          </w:tcPr>
          <w:p w14:paraId="2FB56A50">
            <w:pPr>
              <w:spacing w:beforeLines="0" w:afterLines="0" w:line="360" w:lineRule="auto"/>
              <w:rPr>
                <w:rFonts w:hint="default"/>
                <w:b/>
                <w:sz w:val="21"/>
                <w:szCs w:val="24"/>
              </w:rPr>
            </w:pPr>
            <w:r>
              <w:rPr>
                <w:rFonts w:hint="eastAsia" w:ascii="宋体" w:hAnsi="宋体"/>
                <w:b/>
                <w:sz w:val="21"/>
                <w:szCs w:val="24"/>
              </w:rPr>
              <w:t>2.告知申请破产的权利（被执行人为企业法人）</w:t>
            </w:r>
          </w:p>
        </w:tc>
      </w:tr>
      <w:tr w14:paraId="0E360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top"/>
          </w:tcPr>
          <w:p w14:paraId="456BE867">
            <w:pPr>
              <w:spacing w:beforeLines="0" w:afterLines="0" w:line="360" w:lineRule="auto"/>
              <w:rPr>
                <w:rFonts w:hint="default"/>
                <w:b/>
                <w:sz w:val="21"/>
                <w:szCs w:val="24"/>
              </w:rPr>
            </w:pPr>
            <w:r>
              <w:rPr>
                <w:rFonts w:hint="eastAsia" w:ascii="宋体" w:hAnsi="宋体"/>
                <w:b/>
                <w:sz w:val="21"/>
                <w:szCs w:val="24"/>
              </w:rPr>
              <w:t>执：本案执行过程中，如被执行人（企业法人）不能清偿到期债务，且资产不足以清偿全部债务或者明显缺乏清偿能力，符合《中华人民共和国企业破产法》第二条规定的情形，你（单位）可以根据《最高人民法院关于适用〈中华人民共和国民事诉讼法〉的解释》第五百一十一条之规定，申请本案移送破产程序处理。如申请执行人、被执行人均不同意移送破产审查且无人申请破产的，本院将会根据《最高人民法院关于适用〈中华人民共和国民事诉讼法〉的解释》第五百一十四条之规定处理，对被执行人财产处置变价后所得的款项，在扣除执行费用及清偿优先受偿债权后，对于普通债权，将按照财产保全和执行中查封、扣押、冻结财产的先后顺序清偿。</w:t>
            </w:r>
          </w:p>
        </w:tc>
      </w:tr>
      <w:tr w14:paraId="0FB92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tcMar>
              <w:top w:w="0" w:type="dxa"/>
              <w:left w:w="108" w:type="dxa"/>
              <w:bottom w:w="0" w:type="dxa"/>
              <w:right w:w="108" w:type="dxa"/>
            </w:tcMar>
            <w:vAlign w:val="center"/>
          </w:tcPr>
          <w:p w14:paraId="7427BCA9">
            <w:pPr>
              <w:spacing w:beforeLines="0" w:afterLines="0" w:line="360" w:lineRule="auto"/>
              <w:rPr>
                <w:rFonts w:hint="default"/>
                <w:b/>
                <w:sz w:val="21"/>
                <w:szCs w:val="24"/>
              </w:rPr>
            </w:pPr>
            <w:r>
              <w:rPr>
                <w:rFonts w:hint="eastAsia" w:ascii="宋体" w:hAnsi="宋体"/>
                <w:b/>
                <w:sz w:val="21"/>
                <w:szCs w:val="24"/>
              </w:rPr>
              <w:t>申：</w:t>
            </w:r>
          </w:p>
        </w:tc>
      </w:tr>
      <w:tr w14:paraId="01954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85"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tcMar>
              <w:top w:w="0" w:type="dxa"/>
              <w:left w:w="108" w:type="dxa"/>
              <w:bottom w:w="0" w:type="dxa"/>
              <w:right w:w="108" w:type="dxa"/>
            </w:tcMar>
            <w:vAlign w:val="center"/>
          </w:tcPr>
          <w:p w14:paraId="2AA38E15">
            <w:pPr>
              <w:spacing w:beforeLines="0" w:afterLines="0" w:line="360" w:lineRule="auto"/>
              <w:rPr>
                <w:rFonts w:hint="default"/>
                <w:b/>
                <w:sz w:val="21"/>
                <w:szCs w:val="24"/>
              </w:rPr>
            </w:pPr>
            <w:r>
              <w:rPr>
                <w:rFonts w:hint="eastAsia" w:ascii="宋体" w:hAnsi="宋体"/>
                <w:b/>
                <w:sz w:val="21"/>
                <w:szCs w:val="24"/>
              </w:rPr>
              <w:t>3.征询关于终结本次执行程序的意见</w:t>
            </w:r>
          </w:p>
        </w:tc>
      </w:tr>
      <w:tr w14:paraId="0F575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top"/>
          </w:tcPr>
          <w:p w14:paraId="5B69C274">
            <w:pPr>
              <w:spacing w:beforeLines="0" w:afterLines="0" w:line="360" w:lineRule="auto"/>
              <w:rPr>
                <w:rFonts w:hint="default"/>
                <w:b/>
                <w:sz w:val="21"/>
                <w:szCs w:val="24"/>
              </w:rPr>
            </w:pPr>
            <w:r>
              <w:rPr>
                <w:rFonts w:hint="eastAsia" w:ascii="宋体" w:hAnsi="宋体"/>
                <w:b/>
                <w:sz w:val="21"/>
                <w:szCs w:val="24"/>
              </w:rPr>
              <w:t>执：如果你（单位）不能提供有效的关于被执行人具有履行能力的证据或线索，本院已穷尽财产调查措施并根据法律规定采取了其他执行措施，未发现被执行人有可供执行的财产或者发现的财产不能处置，根据《最高人民法院关于适用〈中华人民共和国民事诉讼法〉的解释》第五百一十七条第一款的规定，本院有权终结本次执行程序。终结本次执行程序后的五年内，本院将每六个月通过网络执行查控系统查询一次被执行人的财产，符合恢复执行条件的，本院将及时恢复执行。申请执行人享有要求被执行人继续履行债务及依法向人民法院申请恢复执行的权利，被执行人负有继续向申请执行人履行债务的义务。如出现上述情况，你（单位）是否同意本院终结本次执行程序？</w:t>
            </w:r>
          </w:p>
        </w:tc>
      </w:tr>
      <w:tr w14:paraId="2A8E5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tcMar>
              <w:top w:w="0" w:type="dxa"/>
              <w:left w:w="108" w:type="dxa"/>
              <w:bottom w:w="0" w:type="dxa"/>
              <w:right w:w="108" w:type="dxa"/>
            </w:tcMar>
            <w:vAlign w:val="center"/>
          </w:tcPr>
          <w:p w14:paraId="01FA0E60">
            <w:pPr>
              <w:spacing w:beforeLines="0" w:afterLines="0" w:line="360" w:lineRule="auto"/>
              <w:rPr>
                <w:rFonts w:hint="default"/>
                <w:b/>
                <w:sz w:val="21"/>
                <w:szCs w:val="24"/>
              </w:rPr>
            </w:pPr>
            <w:r>
              <w:rPr>
                <w:rFonts w:hint="eastAsia" w:ascii="宋体" w:hAnsi="宋体"/>
                <w:b/>
                <w:sz w:val="21"/>
                <w:szCs w:val="24"/>
              </w:rPr>
              <w:t>申：</w:t>
            </w:r>
          </w:p>
        </w:tc>
      </w:tr>
      <w:tr w14:paraId="3BF02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tcMar>
              <w:top w:w="0" w:type="dxa"/>
              <w:left w:w="108" w:type="dxa"/>
              <w:bottom w:w="0" w:type="dxa"/>
              <w:right w:w="108" w:type="dxa"/>
            </w:tcMar>
            <w:vAlign w:val="center"/>
          </w:tcPr>
          <w:p w14:paraId="181E5F67">
            <w:pPr>
              <w:spacing w:beforeLines="0" w:afterLines="0" w:line="360" w:lineRule="auto"/>
              <w:rPr>
                <w:rFonts w:hint="default"/>
                <w:b/>
                <w:sz w:val="21"/>
                <w:szCs w:val="24"/>
              </w:rPr>
            </w:pPr>
            <w:r>
              <w:rPr>
                <w:rFonts w:hint="eastAsia" w:ascii="宋体" w:hAnsi="宋体"/>
                <w:b/>
                <w:sz w:val="21"/>
                <w:szCs w:val="24"/>
              </w:rPr>
              <w:t>执：你（单位）还有无其他情况需要补充说明的？</w:t>
            </w:r>
            <w:r>
              <w:rPr>
                <w:rFonts w:hint="eastAsia" w:ascii="宋体" w:hAnsi="宋体"/>
                <w:b/>
                <w:color w:val="FFFFFF"/>
                <w:sz w:val="21"/>
                <w:szCs w:val="24"/>
              </w:rPr>
              <w:t>TDHTHJLDWF</w:t>
            </w:r>
          </w:p>
        </w:tc>
      </w:tr>
      <w:tr w14:paraId="318CE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tcMar>
              <w:top w:w="0" w:type="dxa"/>
              <w:left w:w="108" w:type="dxa"/>
              <w:bottom w:w="0" w:type="dxa"/>
              <w:right w:w="108" w:type="dxa"/>
            </w:tcMar>
            <w:vAlign w:val="center"/>
          </w:tcPr>
          <w:p w14:paraId="1867ADA1">
            <w:pPr>
              <w:spacing w:beforeLines="0" w:afterLines="0" w:line="360" w:lineRule="auto"/>
              <w:rPr>
                <w:rFonts w:hint="default"/>
                <w:b/>
                <w:sz w:val="21"/>
                <w:szCs w:val="24"/>
              </w:rPr>
            </w:pPr>
            <w:r>
              <w:rPr>
                <w:rFonts w:hint="eastAsia" w:ascii="宋体" w:hAnsi="宋体"/>
                <w:b/>
                <w:sz w:val="21"/>
                <w:szCs w:val="24"/>
              </w:rPr>
              <w:t>申：</w:t>
            </w:r>
          </w:p>
        </w:tc>
      </w:tr>
      <w:tr w14:paraId="766F8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top"/>
          </w:tcPr>
          <w:p w14:paraId="25589C60">
            <w:pPr>
              <w:spacing w:beforeLines="0" w:afterLines="0" w:line="360" w:lineRule="auto"/>
              <w:rPr>
                <w:rFonts w:hint="default"/>
                <w:b/>
                <w:sz w:val="21"/>
                <w:szCs w:val="24"/>
              </w:rPr>
            </w:pPr>
            <w:r>
              <w:rPr>
                <w:rFonts w:hint="eastAsia" w:ascii="宋体" w:hAnsi="宋体"/>
                <w:b/>
                <w:sz w:val="21"/>
                <w:szCs w:val="24"/>
              </w:rPr>
              <w:t>执：今天的谈话就到此结束。请阅笔录，如无误，请在每一页签字确认，并在最后一页签署日期。</w:t>
            </w:r>
          </w:p>
        </w:tc>
      </w:tr>
      <w:tr w14:paraId="5A1D9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8372" w:type="dxa"/>
            <w:gridSpan w:val="5"/>
            <w:tcBorders>
              <w:top w:val="single" w:color="auto" w:sz="4" w:space="0"/>
              <w:left w:val="single" w:color="auto" w:sz="4" w:space="0"/>
              <w:bottom w:val="single" w:color="auto" w:sz="4" w:space="0"/>
              <w:right w:val="single" w:color="auto" w:sz="4" w:space="0"/>
              <w:tl2br w:val="nil"/>
              <w:tr2bl w:val="nil"/>
            </w:tcBorders>
            <w:noWrap/>
            <w:tcMar>
              <w:top w:w="0" w:type="dxa"/>
              <w:left w:w="108" w:type="dxa"/>
              <w:bottom w:w="0" w:type="dxa"/>
              <w:right w:w="108" w:type="dxa"/>
            </w:tcMar>
            <w:vAlign w:val="center"/>
          </w:tcPr>
          <w:p w14:paraId="25D86C2B">
            <w:pPr>
              <w:spacing w:beforeLines="0" w:afterLines="0" w:line="360" w:lineRule="auto"/>
              <w:rPr>
                <w:rFonts w:hint="default"/>
                <w:b/>
                <w:sz w:val="21"/>
                <w:szCs w:val="24"/>
              </w:rPr>
            </w:pPr>
            <w:r>
              <w:rPr>
                <w:rFonts w:hint="eastAsia" w:ascii="宋体" w:hAnsi="宋体"/>
                <w:b/>
                <w:sz w:val="21"/>
                <w:szCs w:val="24"/>
              </w:rPr>
              <w:t>申：</w:t>
            </w:r>
          </w:p>
        </w:tc>
      </w:tr>
    </w:tbl>
    <w:p w14:paraId="4D0F995F">
      <w:pPr>
        <w:spacing w:beforeLines="0" w:afterLines="0"/>
        <w:rPr>
          <w:rFonts w:hint="default" w:eastAsia="Times New Roman"/>
          <w:b/>
          <w:sz w:val="21"/>
          <w:szCs w:val="24"/>
        </w:rPr>
      </w:pPr>
    </w:p>
    <w:tbl>
      <w:tblPr>
        <w:tblStyle w:val="7"/>
        <w:tblpPr w:leftFromText="180" w:rightFromText="180" w:vertAnchor="text" w:horzAnchor="margin" w:tblpY="298"/>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4261"/>
      </w:tblGrid>
      <w:tr w14:paraId="46276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407" w:hRule="atLeast"/>
        </w:trPr>
        <w:tc>
          <w:tcPr>
            <w:tcW w:w="4261" w:type="dxa"/>
            <w:tcBorders>
              <w:top w:val="nil"/>
              <w:left w:val="nil"/>
              <w:bottom w:val="nil"/>
              <w:right w:val="nil"/>
              <w:tl2br w:val="nil"/>
              <w:tr2bl w:val="nil"/>
            </w:tcBorders>
            <w:noWrap w:val="0"/>
            <w:tcMar>
              <w:top w:w="0" w:type="dxa"/>
              <w:left w:w="108" w:type="dxa"/>
              <w:bottom w:w="0" w:type="dxa"/>
              <w:right w:w="108" w:type="dxa"/>
            </w:tcMar>
            <w:vAlign w:val="top"/>
          </w:tcPr>
          <w:p w14:paraId="29117E5B">
            <w:pPr>
              <w:spacing w:beforeLines="0" w:afterLines="0"/>
              <w:rPr>
                <w:rFonts w:hint="default"/>
                <w:b/>
                <w:sz w:val="21"/>
                <w:szCs w:val="24"/>
              </w:rPr>
            </w:pPr>
          </w:p>
          <w:p w14:paraId="0407B442">
            <w:pPr>
              <w:spacing w:beforeLines="0" w:afterLines="0"/>
              <w:rPr>
                <w:rFonts w:hint="default"/>
                <w:b/>
                <w:sz w:val="21"/>
                <w:szCs w:val="24"/>
              </w:rPr>
            </w:pPr>
          </w:p>
          <w:p w14:paraId="4B051B2E">
            <w:pPr>
              <w:spacing w:beforeLines="0" w:afterLines="0"/>
              <w:rPr>
                <w:rFonts w:hint="default" w:eastAsia="Times New Roman"/>
                <w:b/>
                <w:sz w:val="21"/>
                <w:szCs w:val="24"/>
              </w:rPr>
            </w:pPr>
            <w:r>
              <w:rPr>
                <w:rFonts w:hint="eastAsia" w:ascii="宋体" w:hAnsi="宋体"/>
                <w:b/>
                <w:sz w:val="24"/>
                <w:szCs w:val="24"/>
              </w:rPr>
              <w:t>谈话人签字：</w:t>
            </w:r>
          </w:p>
        </w:tc>
        <w:tc>
          <w:tcPr>
            <w:tcW w:w="4261" w:type="dxa"/>
            <w:tcBorders>
              <w:top w:val="nil"/>
              <w:left w:val="nil"/>
              <w:bottom w:val="nil"/>
              <w:right w:val="nil"/>
              <w:tl2br w:val="nil"/>
              <w:tr2bl w:val="nil"/>
            </w:tcBorders>
            <w:noWrap w:val="0"/>
            <w:tcMar>
              <w:top w:w="0" w:type="dxa"/>
              <w:left w:w="108" w:type="dxa"/>
              <w:bottom w:w="0" w:type="dxa"/>
              <w:right w:w="108" w:type="dxa"/>
            </w:tcMar>
            <w:vAlign w:val="top"/>
          </w:tcPr>
          <w:p w14:paraId="5EC1C6B5">
            <w:pPr>
              <w:spacing w:beforeLines="0" w:afterLines="0"/>
              <w:rPr>
                <w:rFonts w:hint="default"/>
                <w:b/>
                <w:sz w:val="21"/>
                <w:szCs w:val="24"/>
              </w:rPr>
            </w:pPr>
          </w:p>
          <w:p w14:paraId="0199DFD6">
            <w:pPr>
              <w:spacing w:beforeLines="0" w:afterLines="0"/>
              <w:rPr>
                <w:rFonts w:hint="default"/>
                <w:b/>
                <w:sz w:val="21"/>
                <w:szCs w:val="24"/>
              </w:rPr>
            </w:pPr>
          </w:p>
          <w:p w14:paraId="20ADC5F5">
            <w:pPr>
              <w:spacing w:beforeLines="0" w:afterLines="0"/>
              <w:rPr>
                <w:rFonts w:hint="default"/>
                <w:b/>
                <w:sz w:val="24"/>
                <w:szCs w:val="24"/>
              </w:rPr>
            </w:pPr>
            <w:r>
              <w:rPr>
                <w:rFonts w:hint="eastAsia" w:ascii="宋体" w:hAnsi="宋体"/>
                <w:b/>
                <w:sz w:val="24"/>
                <w:szCs w:val="24"/>
              </w:rPr>
              <w:t xml:space="preserve">被谈话人签字： </w:t>
            </w:r>
            <w:bookmarkStart w:id="1" w:name="TDH12EAJZXSWJDRQZ"/>
            <w:r>
              <w:rPr>
                <w:rFonts w:hint="eastAsia" w:ascii="宋体" w:hAnsi="宋体"/>
                <w:b/>
                <w:sz w:val="24"/>
                <w:szCs w:val="24"/>
              </w:rPr>
              <w:t xml:space="preserve">                    </w:t>
            </w:r>
            <w:bookmarkEnd w:id="1"/>
            <w:r>
              <w:rPr>
                <w:rFonts w:hint="eastAsia" w:ascii="宋体" w:hAnsi="宋体"/>
                <w:b/>
                <w:sz w:val="24"/>
                <w:szCs w:val="24"/>
              </w:rPr>
              <w:t xml:space="preserve"> </w:t>
            </w:r>
          </w:p>
        </w:tc>
      </w:tr>
    </w:tbl>
    <w:p w14:paraId="4527E467">
      <w:pPr>
        <w:spacing w:beforeLines="0" w:afterLines="0"/>
        <w:rPr>
          <w:rFonts w:hint="default" w:eastAsia="Times New Roman"/>
          <w:b/>
          <w:sz w:val="21"/>
          <w:szCs w:val="24"/>
        </w:rPr>
      </w:pPr>
    </w:p>
    <w:p w14:paraId="7A5287DD">
      <w:pPr>
        <w:spacing w:beforeLines="0" w:afterLines="0"/>
        <w:rPr>
          <w:rFonts w:hint="default" w:eastAsia="Times New Roman"/>
          <w:b/>
          <w:sz w:val="21"/>
          <w:szCs w:val="24"/>
        </w:rPr>
      </w:pPr>
    </w:p>
    <w:p w14:paraId="2117A07A">
      <w:pPr>
        <w:spacing w:beforeLines="0" w:afterLines="0"/>
        <w:rPr>
          <w:rFonts w:hint="default" w:eastAsia="Times New Roman"/>
          <w:b/>
          <w:sz w:val="21"/>
          <w:szCs w:val="24"/>
        </w:rPr>
      </w:pPr>
    </w:p>
    <w:p w14:paraId="23115B78">
      <w:pPr>
        <w:spacing w:beforeLines="0" w:afterLines="0"/>
        <w:rPr>
          <w:rFonts w:hint="default" w:eastAsia="Times New Roman"/>
          <w:sz w:val="21"/>
          <w:szCs w:val="24"/>
        </w:rPr>
      </w:pPr>
    </w:p>
    <w:p w14:paraId="0643E319">
      <w:pPr>
        <w:spacing w:beforeLines="0" w:afterLines="0"/>
        <w:rPr>
          <w:rFonts w:hint="default" w:ascii="Meiryo" w:eastAsia="Meiryo"/>
          <w:sz w:val="21"/>
          <w:szCs w:val="24"/>
        </w:rPr>
      </w:pPr>
      <w:r>
        <w:rPr>
          <w:rFonts w:hint="default"/>
          <w:sz w:val="21"/>
          <w:szCs w:val="24"/>
        </w:rPr>
        <w:t xml:space="preserve">               </w:t>
      </w:r>
    </w:p>
    <w:p w14:paraId="54B6D76D">
      <w:pPr>
        <w:spacing w:beforeLines="0" w:afterLines="0"/>
        <w:rPr>
          <w:rFonts w:hint="default" w:eastAsia="Times New Roman"/>
          <w:sz w:val="21"/>
          <w:szCs w:val="24"/>
        </w:rPr>
      </w:pPr>
    </w:p>
    <w:p w14:paraId="0188BFFC">
      <w:pPr>
        <w:spacing w:beforeLines="0" w:afterLines="0"/>
        <w:rPr>
          <w:rFonts w:hint="default" w:eastAsia="Times New Roman"/>
          <w:sz w:val="21"/>
          <w:szCs w:val="24"/>
        </w:rPr>
      </w:pPr>
    </w:p>
    <w:sectPr>
      <w:footerReference r:id="rId5" w:type="default"/>
      <w:pgSz w:w="11906" w:h="16838"/>
      <w:pgMar w:top="1440" w:right="1800" w:bottom="1440" w:left="1800" w:header="851" w:footer="992" w:gutter="0"/>
      <w:lnNumType w:countBy="0" w:distance="36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eiryo">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0E925">
    <w:pPr>
      <w:pStyle w:val="5"/>
      <w:spacing w:beforeLines="0" w:afterLines="0"/>
      <w:jc w:val="center"/>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lang w:val="zh-CN"/>
      </w:rPr>
      <w:t>7</w:t>
    </w:r>
    <w:r>
      <w:rPr>
        <w:rFonts w:hint="default"/>
        <w:sz w:val="18"/>
        <w:szCs w:val="24"/>
        <w:lang w:val="zh-CN"/>
      </w:rPr>
      <w:fldChar w:fldCharType="end"/>
    </w:r>
  </w:p>
  <w:p w14:paraId="5FD5E55F">
    <w:pPr>
      <w:pStyle w:val="5"/>
      <w:spacing w:beforeLines="0" w:afterLines="0"/>
      <w:rPr>
        <w:rFonts w:hint="default"/>
        <w:sz w:val="18"/>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oNotHyphenateCaps/>
  <w:drawingGridVerticalSpacing w:val="156"/>
  <w:displayHorizontalDrawingGridEvery w:val="1"/>
  <w:displayVerticalDrawingGridEvery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E7F7C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9" w:semiHidden="0" w:name="heading 1"/>
    <w:lsdException w:qFormat="1" w:uiPriority="99" w:semiHidden="0" w:name="heading 2"/>
    <w:lsdException w:qFormat="1" w:unhideWhenUsed="0" w:uiPriority="99" w:semiHidden="0" w:name="heading 3" w:locked="1"/>
    <w:lsdException w:qFormat="1" w:unhideWhenUsed="0" w:uiPriority="99" w:semiHidden="0" w:name="heading 4" w:locked="1"/>
    <w:lsdException w:qFormat="1" w:unhideWhenUsed="0" w:uiPriority="99" w:semiHidden="0" w:name="heading 5" w:locked="1"/>
    <w:lsdException w:qFormat="1" w:unhideWhenUsed="0" w:uiPriority="99" w:semiHidden="0" w:name="heading 6" w:locked="1"/>
    <w:lsdException w:qFormat="1" w:unhideWhenUsed="0" w:uiPriority="99" w:semiHidden="0" w:name="heading 7" w:locked="1"/>
    <w:lsdException w:qFormat="1" w:unhideWhenUsed="0" w:uiPriority="99" w:semiHidden="0" w:name="heading 8" w:locked="1"/>
    <w:lsdException w:qFormat="1" w:unhideWhenUsed="0" w:uiPriority="99" w:semiHidden="0" w:name="heading 9" w:locked="1"/>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99" w:semiHidden="0" w:name="Normal Indent"/>
    <w:lsdException w:qFormat="1" w:unhideWhenUsed="0" w:uiPriority="99" w:semiHidden="0" w:name="footnote text"/>
    <w:lsdException w:qFormat="1" w:unhideWhenUsed="0" w:uiPriority="99" w:semiHidden="0" w:name="annotation text"/>
    <w:lsdException w:uiPriority="99" w:semiHidden="0" w:name="header"/>
    <w:lsdException w:uiPriority="99" w:semiHidden="0" w:name="footer"/>
    <w:lsdException w:qFormat="1" w:unhideWhenUsed="0" w:uiPriority="99" w:semiHidden="0" w:name="index heading"/>
    <w:lsdException w:qFormat="1" w:unhideWhenUsed="0" w:uiPriority="99" w:semiHidden="0" w:name="caption" w:locked="1"/>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ocked="1"/>
    <w:lsdException w:qFormat="1" w:unhideWhenUsed="0" w:uiPriority="99" w:semiHidden="0" w:name="Closing"/>
    <w:lsdException w:qFormat="1" w:unhideWhenUsed="0" w:uiPriority="99" w:semiHidden="0" w:name="Signature"/>
    <w:lsdException w:uiPriority="1"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ocked="1"/>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ocked="1"/>
    <w:lsdException w:qFormat="1" w:unhideWhenUsed="0" w:uiPriority="99" w:semiHidden="0" w:name="Emphasis" w:locked="1"/>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nhideWhenUsed="0" w:uiPriority="99" w:semiHidden="0" w:name="Light Shading"/>
    <w:lsdException w:qFormat="1" w:unhideWhenUsed="0" w:uiPriority="99" w:semiHidden="0" w:name="Light List"/>
    <w:lsdException w:qFormat="1" w:unhideWhenUsed="0" w:uiPriority="99" w:semiHidden="0" w:name="Light Grid"/>
    <w:lsdException w:qFormat="1" w:unhideWhenUsed="0" w:uiPriority="99" w:semiHidden="0" w:name="Medium Shading 1"/>
    <w:lsdException w:qFormat="1" w:unhideWhenUsed="0" w:uiPriority="99" w:semiHidden="0" w:name="Medium Shading 2"/>
    <w:lsdException w:qFormat="1" w:unhideWhenUsed="0" w:uiPriority="99" w:semiHidden="0" w:name="Medium List 1"/>
    <w:lsdException w:qFormat="1" w:unhideWhenUsed="0" w:uiPriority="99" w:semiHidden="0" w:name="Medium List 2"/>
    <w:lsdException w:qFormat="1" w:unhideWhenUsed="0" w:uiPriority="99" w:semiHidden="0" w:name="Medium Grid 1"/>
    <w:lsdException w:qFormat="1" w:unhideWhenUsed="0" w:uiPriority="99" w:semiHidden="0" w:name="Medium Grid 2"/>
    <w:lsdException w:qFormat="1" w:unhideWhenUsed="0" w:uiPriority="99" w:semiHidden="0" w:name="Medium Grid 3"/>
    <w:lsdException w:qFormat="1" w:unhideWhenUsed="0" w:uiPriority="99" w:semiHidden="0" w:name="Dark List"/>
    <w:lsdException w:qFormat="1" w:unhideWhenUsed="0" w:uiPriority="99" w:semiHidden="0" w:name="Colorful Shading"/>
    <w:lsdException w:qFormat="1" w:unhideWhenUsed="0" w:uiPriority="99" w:semiHidden="0" w:name="Colorful List"/>
    <w:lsdException w:qFormat="1" w:unhideWhenUsed="0" w:uiPriority="99" w:semiHidden="0" w:name="Colorful Grid"/>
    <w:lsdException w:qFormat="1" w:unhideWhenUsed="0" w:uiPriority="99" w:semiHidden="0" w:name="Light Shading Accent 1"/>
    <w:lsdException w:qFormat="1" w:unhideWhenUsed="0" w:uiPriority="99" w:semiHidden="0" w:name="Light List Accent 1"/>
    <w:lsdException w:qFormat="1" w:unhideWhenUsed="0" w:uiPriority="99" w:semiHidden="0" w:name="Light Grid Accent 1"/>
    <w:lsdException w:qFormat="1" w:unhideWhenUsed="0" w:uiPriority="99" w:semiHidden="0" w:name="Medium Shading 1 Accent 1"/>
    <w:lsdException w:qFormat="1" w:unhideWhenUsed="0" w:uiPriority="99" w:semiHidden="0" w:name="Medium Shading 2 Accent 1"/>
    <w:lsdException w:qFormat="1" w:unhideWhenUsed="0" w:uiPriority="99" w:semiHidden="0" w:name="Medium List 1 Accent 1"/>
    <w:lsdException w:qFormat="1" w:unhideWhenUsed="0" w:uiPriority="99" w:semiHidden="0" w:name="Medium List 2 Accent 1"/>
    <w:lsdException w:qFormat="1" w:unhideWhenUsed="0" w:uiPriority="99" w:semiHidden="0" w:name="Medium Grid 1 Accent 1"/>
    <w:lsdException w:qFormat="1" w:unhideWhenUsed="0" w:uiPriority="99" w:semiHidden="0" w:name="Medium Grid 2 Accent 1"/>
    <w:lsdException w:qFormat="1" w:unhideWhenUsed="0" w:uiPriority="99" w:semiHidden="0" w:name="Medium Grid 3 Accent 1"/>
    <w:lsdException w:qFormat="1" w:unhideWhenUsed="0" w:uiPriority="99" w:semiHidden="0" w:name="Dark List Accent 1"/>
    <w:lsdException w:qFormat="1" w:unhideWhenUsed="0" w:uiPriority="99" w:semiHidden="0" w:name="Colorful Shading Accent 1"/>
    <w:lsdException w:qFormat="1" w:unhideWhenUsed="0" w:uiPriority="99" w:semiHidden="0" w:name="Colorful List Accent 1"/>
    <w:lsdException w:qFormat="1" w:unhideWhenUsed="0" w:uiPriority="99" w:semiHidden="0" w:name="Colorful Grid Accent 1"/>
    <w:lsdException w:qFormat="1" w:unhideWhenUsed="0" w:uiPriority="99" w:semiHidden="0" w:name="Light Shading Accent 2"/>
    <w:lsdException w:qFormat="1" w:unhideWhenUsed="0" w:uiPriority="99" w:semiHidden="0" w:name="Light List Accent 2"/>
    <w:lsdException w:qFormat="1" w:unhideWhenUsed="0" w:uiPriority="99" w:semiHidden="0" w:name="Light Grid Accent 2"/>
    <w:lsdException w:qFormat="1" w:unhideWhenUsed="0" w:uiPriority="99" w:semiHidden="0" w:name="Medium Shading 1 Accent 2"/>
    <w:lsdException w:qFormat="1" w:unhideWhenUsed="0" w:uiPriority="99" w:semiHidden="0" w:name="Medium Shading 2 Accent 2"/>
    <w:lsdException w:qFormat="1" w:unhideWhenUsed="0" w:uiPriority="99" w:semiHidden="0" w:name="Medium List 1 Accent 2"/>
    <w:lsdException w:qFormat="1" w:unhideWhenUsed="0" w:uiPriority="99" w:semiHidden="0" w:name="Medium List 2 Accent 2"/>
    <w:lsdException w:qFormat="1" w:unhideWhenUsed="0" w:uiPriority="99" w:semiHidden="0" w:name="Medium Grid 1 Accent 2"/>
    <w:lsdException w:qFormat="1" w:unhideWhenUsed="0" w:uiPriority="99" w:semiHidden="0" w:name="Medium Grid 2 Accent 2"/>
    <w:lsdException w:qFormat="1" w:unhideWhenUsed="0" w:uiPriority="99" w:semiHidden="0" w:name="Medium Grid 3 Accent 2"/>
    <w:lsdException w:qFormat="1" w:unhideWhenUsed="0" w:uiPriority="99" w:semiHidden="0" w:name="Dark List Accent 2"/>
    <w:lsdException w:qFormat="1" w:unhideWhenUsed="0" w:uiPriority="99" w:semiHidden="0" w:name="Colorful Shading Accent 2"/>
    <w:lsdException w:qFormat="1" w:unhideWhenUsed="0" w:uiPriority="99" w:semiHidden="0" w:name="Colorful List Accent 2"/>
    <w:lsdException w:qFormat="1" w:unhideWhenUsed="0" w:uiPriority="99" w:semiHidden="0" w:name="Colorful Grid Accent 2"/>
    <w:lsdException w:qFormat="1" w:unhideWhenUsed="0" w:uiPriority="99" w:semiHidden="0" w:name="Light Shading Accent 3"/>
    <w:lsdException w:qFormat="1" w:unhideWhenUsed="0" w:uiPriority="99" w:semiHidden="0" w:name="Light List Accent 3"/>
    <w:lsdException w:qFormat="1" w:unhideWhenUsed="0" w:uiPriority="99" w:semiHidden="0" w:name="Light Grid Accent 3"/>
    <w:lsdException w:qFormat="1" w:unhideWhenUsed="0" w:uiPriority="99" w:semiHidden="0" w:name="Medium Shading 1 Accent 3"/>
    <w:lsdException w:qFormat="1" w:unhideWhenUsed="0" w:uiPriority="99" w:semiHidden="0" w:name="Medium Shading 2 Accent 3"/>
    <w:lsdException w:qFormat="1" w:unhideWhenUsed="0" w:uiPriority="99" w:semiHidden="0" w:name="Medium List 1 Accent 3"/>
    <w:lsdException w:qFormat="1" w:unhideWhenUsed="0" w:uiPriority="99" w:semiHidden="0" w:name="Medium List 2 Accent 3"/>
    <w:lsdException w:qFormat="1" w:unhideWhenUsed="0" w:uiPriority="99" w:semiHidden="0" w:name="Medium Grid 1 Accent 3"/>
    <w:lsdException w:qFormat="1" w:unhideWhenUsed="0" w:uiPriority="99" w:semiHidden="0" w:name="Medium Grid 2 Accent 3"/>
    <w:lsdException w:qFormat="1" w:unhideWhenUsed="0" w:uiPriority="99" w:semiHidden="0" w:name="Medium Grid 3 Accent 3"/>
    <w:lsdException w:qFormat="1" w:unhideWhenUsed="0" w:uiPriority="99" w:semiHidden="0" w:name="Dark List Accent 3"/>
    <w:lsdException w:qFormat="1" w:unhideWhenUsed="0" w:uiPriority="99" w:semiHidden="0" w:name="Colorful Shading Accent 3"/>
    <w:lsdException w:qFormat="1" w:unhideWhenUsed="0" w:uiPriority="99" w:semiHidden="0" w:name="Colorful List Accent 3"/>
    <w:lsdException w:qFormat="1" w:unhideWhenUsed="0" w:uiPriority="99" w:semiHidden="0" w:name="Colorful Grid Accent 3"/>
    <w:lsdException w:qFormat="1" w:unhideWhenUsed="0" w:uiPriority="99" w:semiHidden="0" w:name="Light Shading Accent 4"/>
    <w:lsdException w:qFormat="1" w:unhideWhenUsed="0" w:uiPriority="99" w:semiHidden="0" w:name="Light List Accent 4"/>
    <w:lsdException w:qFormat="1" w:unhideWhenUsed="0" w:uiPriority="99" w:semiHidden="0" w:name="Light Grid Accent 4"/>
    <w:lsdException w:qFormat="1" w:unhideWhenUsed="0" w:uiPriority="99" w:semiHidden="0" w:name="Medium Shading 1 Accent 4"/>
    <w:lsdException w:qFormat="1" w:unhideWhenUsed="0" w:uiPriority="99" w:semiHidden="0" w:name="Medium Shading 2 Accent 4"/>
    <w:lsdException w:qFormat="1" w:unhideWhenUsed="0" w:uiPriority="99" w:semiHidden="0" w:name="Medium List 1 Accent 4"/>
    <w:lsdException w:qFormat="1" w:unhideWhenUsed="0" w:uiPriority="99" w:semiHidden="0" w:name="Medium List 2 Accent 4"/>
    <w:lsdException w:qFormat="1" w:unhideWhenUsed="0" w:uiPriority="99" w:semiHidden="0" w:name="Medium Grid 1 Accent 4"/>
    <w:lsdException w:qFormat="1" w:unhideWhenUsed="0" w:uiPriority="99" w:semiHidden="0" w:name="Medium Grid 2 Accent 4"/>
    <w:lsdException w:qFormat="1" w:unhideWhenUsed="0" w:uiPriority="99" w:semiHidden="0" w:name="Medium Grid 3 Accent 4"/>
    <w:lsdException w:qFormat="1" w:unhideWhenUsed="0" w:uiPriority="99" w:semiHidden="0" w:name="Dark List Accent 4"/>
    <w:lsdException w:qFormat="1" w:unhideWhenUsed="0" w:uiPriority="99" w:semiHidden="0" w:name="Colorful Shading Accent 4"/>
    <w:lsdException w:qFormat="1" w:unhideWhenUsed="0" w:uiPriority="99" w:semiHidden="0" w:name="Colorful List Accent 4"/>
    <w:lsdException w:qFormat="1" w:unhideWhenUsed="0" w:uiPriority="99" w:semiHidden="0" w:name="Colorful Grid Accent 4"/>
    <w:lsdException w:qFormat="1" w:unhideWhenUsed="0" w:uiPriority="99" w:semiHidden="0" w:name="Light Shading Accent 5"/>
    <w:lsdException w:qFormat="1" w:unhideWhenUsed="0" w:uiPriority="99" w:semiHidden="0" w:name="Light List Accent 5"/>
    <w:lsdException w:qFormat="1" w:unhideWhenUsed="0" w:uiPriority="99" w:semiHidden="0" w:name="Light Grid Accent 5"/>
    <w:lsdException w:qFormat="1" w:unhideWhenUsed="0" w:uiPriority="99" w:semiHidden="0" w:name="Medium Shading 1 Accent 5"/>
    <w:lsdException w:qFormat="1" w:unhideWhenUsed="0" w:uiPriority="99" w:semiHidden="0" w:name="Medium Shading 2 Accent 5"/>
    <w:lsdException w:qFormat="1" w:unhideWhenUsed="0" w:uiPriority="99" w:semiHidden="0" w:name="Medium List 1 Accent 5"/>
    <w:lsdException w:qFormat="1" w:unhideWhenUsed="0" w:uiPriority="99" w:semiHidden="0" w:name="Medium List 2 Accent 5"/>
    <w:lsdException w:qFormat="1" w:unhideWhenUsed="0" w:uiPriority="99" w:semiHidden="0" w:name="Medium Grid 1 Accent 5"/>
    <w:lsdException w:qFormat="1" w:unhideWhenUsed="0" w:uiPriority="99" w:semiHidden="0" w:name="Medium Grid 2 Accent 5"/>
    <w:lsdException w:qFormat="1" w:unhideWhenUsed="0" w:uiPriority="99" w:semiHidden="0" w:name="Medium Grid 3 Accent 5"/>
    <w:lsdException w:qFormat="1" w:unhideWhenUsed="0" w:uiPriority="99" w:semiHidden="0" w:name="Dark List Accent 5"/>
    <w:lsdException w:qFormat="1" w:unhideWhenUsed="0" w:uiPriority="99" w:semiHidden="0" w:name="Colorful Shading Accent 5"/>
    <w:lsdException w:qFormat="1" w:unhideWhenUsed="0" w:uiPriority="99" w:semiHidden="0" w:name="Colorful List Accent 5"/>
    <w:lsdException w:qFormat="1" w:unhideWhenUsed="0" w:uiPriority="99" w:semiHidden="0" w:name="Colorful Grid Accent 5"/>
    <w:lsdException w:qFormat="1" w:unhideWhenUsed="0" w:uiPriority="99" w:semiHidden="0" w:name="Light Shading Accent 6"/>
    <w:lsdException w:qFormat="1" w:unhideWhenUsed="0" w:uiPriority="99" w:semiHidden="0" w:name="Light List Accent 6"/>
    <w:lsdException w:qFormat="1" w:unhideWhenUsed="0" w:uiPriority="99" w:semiHidden="0" w:name="Light Grid Accent 6"/>
    <w:lsdException w:qFormat="1" w:unhideWhenUsed="0" w:uiPriority="99" w:semiHidden="0" w:name="Medium Shading 1 Accent 6"/>
    <w:lsdException w:qFormat="1" w:unhideWhenUsed="0" w:uiPriority="99" w:semiHidden="0" w:name="Medium Shading 2 Accent 6"/>
    <w:lsdException w:qFormat="1" w:unhideWhenUsed="0" w:uiPriority="99" w:semiHidden="0" w:name="Medium List 1 Accent 6"/>
    <w:lsdException w:qFormat="1" w:unhideWhenUsed="0" w:uiPriority="99" w:semiHidden="0" w:name="Medium List 2 Accent 6"/>
    <w:lsdException w:qFormat="1" w:unhideWhenUsed="0" w:uiPriority="99" w:semiHidden="0" w:name="Medium Grid 1 Accent 6"/>
    <w:lsdException w:qFormat="1" w:unhideWhenUsed="0" w:uiPriority="99" w:semiHidden="0" w:name="Medium Grid 2 Accent 6"/>
    <w:lsdException w:qFormat="1" w:unhideWhenUsed="0" w:uiPriority="99" w:semiHidden="0" w:name="Medium Grid 3 Accent 6"/>
    <w:lsdException w:qFormat="1" w:unhideWhenUsed="0" w:uiPriority="99" w:semiHidden="0" w:name="Dark List Accent 6"/>
    <w:lsdException w:qFormat="1" w:unhideWhenUsed="0" w:uiPriority="99" w:semiHidden="0" w:name="Colorful Shading Accent 6"/>
    <w:lsdException w:qFormat="1" w:unhideWhenUsed="0" w:uiPriority="99" w:semiHidden="0" w:name="Colorful List Accent 6"/>
    <w:lsdException w:qFormat="1" w:unhideWhenUsed="0" w:uiPriority="99" w:semiHidden="0" w:name="Colorful Grid Accent 6"/>
  </w:latentStyles>
  <w:style w:type="paragraph" w:default="1" w:styleId="1">
    <w:name w:val="Normal"/>
    <w:unhideWhenUsed/>
    <w:qFormat/>
    <w:uiPriority w:val="0"/>
    <w:pPr>
      <w:widowControl w:val="0"/>
      <w:adjustRightInd w:val="0"/>
      <w:spacing w:beforeLines="0" w:after="200" w:afterLines="0" w:line="276" w:lineRule="auto"/>
      <w:jc w:val="both"/>
      <w:textAlignment w:val="baseline"/>
    </w:pPr>
    <w:rPr>
      <w:rFonts w:hint="eastAsia" w:ascii="Times New Roman" w:hAnsi="Times New Roman" w:eastAsia="宋体"/>
      <w:kern w:val="2"/>
      <w:sz w:val="21"/>
      <w:szCs w:val="24"/>
      <w:lang w:val="en-US" w:eastAsia="zh-CN"/>
    </w:rPr>
  </w:style>
  <w:style w:type="paragraph" w:styleId="2">
    <w:name w:val="heading 1"/>
    <w:basedOn w:val="1"/>
    <w:next w:val="1"/>
    <w:link w:val="9"/>
    <w:unhideWhenUsed/>
    <w:qFormat/>
    <w:uiPriority w:val="99"/>
    <w:pPr>
      <w:keepNext/>
      <w:spacing w:beforeLines="0" w:afterLines="0"/>
      <w:jc w:val="center"/>
      <w:outlineLvl w:val="0"/>
    </w:pPr>
    <w:rPr>
      <w:rFonts w:hint="eastAsia" w:ascii="宋体"/>
      <w:b/>
      <w:color w:val="FF0000"/>
      <w:sz w:val="44"/>
      <w:szCs w:val="24"/>
    </w:rPr>
  </w:style>
  <w:style w:type="paragraph" w:styleId="3">
    <w:name w:val="heading 2"/>
    <w:basedOn w:val="1"/>
    <w:next w:val="4"/>
    <w:link w:val="11"/>
    <w:unhideWhenUsed/>
    <w:qFormat/>
    <w:uiPriority w:val="99"/>
    <w:pPr>
      <w:keepNext/>
      <w:spacing w:beforeLines="0" w:afterLines="0"/>
      <w:jc w:val="right"/>
      <w:outlineLvl w:val="1"/>
    </w:pPr>
    <w:rPr>
      <w:rFonts w:hint="eastAsia" w:ascii="仿宋_GB2312" w:eastAsia="仿宋_GB2312"/>
      <w:color w:val="000080"/>
      <w:sz w:val="32"/>
      <w:szCs w:val="24"/>
    </w:rPr>
  </w:style>
  <w:style w:type="character" w:default="1" w:styleId="8">
    <w:name w:val="Default Paragraph Font"/>
    <w:unhideWhenUsed/>
    <w:uiPriority w:val="1"/>
    <w:rPr>
      <w:rFonts w:hint="default"/>
      <w:sz w:val="24"/>
      <w:szCs w:val="24"/>
    </w:rPr>
  </w:style>
  <w:style w:type="table" w:default="1" w:styleId="7">
    <w:name w:val="Normal Table"/>
    <w:qFormat/>
    <w:uiPriority w:val="99"/>
    <w:tblPr>
      <w:tblCellMar>
        <w:top w:w="0" w:type="dxa"/>
        <w:left w:w="108" w:type="dxa"/>
        <w:bottom w:w="0" w:type="dxa"/>
        <w:right w:w="108" w:type="dxa"/>
      </w:tblCellMar>
    </w:tblPr>
  </w:style>
  <w:style w:type="paragraph" w:styleId="4">
    <w:name w:val="Normal Indent"/>
    <w:basedOn w:val="1"/>
    <w:unhideWhenUsed/>
    <w:uiPriority w:val="99"/>
    <w:pPr>
      <w:spacing w:beforeLines="0" w:afterLines="0"/>
      <w:ind w:firstLine="420"/>
    </w:pPr>
    <w:rPr>
      <w:rFonts w:hint="eastAsia"/>
      <w:sz w:val="21"/>
      <w:szCs w:val="24"/>
    </w:rPr>
  </w:style>
  <w:style w:type="paragraph" w:styleId="5">
    <w:name w:val="footer"/>
    <w:basedOn w:val="1"/>
    <w:link w:val="12"/>
    <w:unhideWhenUsed/>
    <w:uiPriority w:val="99"/>
    <w:pPr>
      <w:tabs>
        <w:tab w:val="center" w:pos="4153"/>
        <w:tab w:val="right" w:pos="8306"/>
      </w:tabs>
      <w:snapToGrid w:val="0"/>
      <w:spacing w:beforeLines="0" w:afterLines="0" w:line="240" w:lineRule="auto"/>
      <w:jc w:val="left"/>
    </w:pPr>
    <w:rPr>
      <w:rFonts w:hint="eastAsia"/>
      <w:sz w:val="18"/>
      <w:szCs w:val="24"/>
    </w:rPr>
  </w:style>
  <w:style w:type="paragraph" w:styleId="6">
    <w:name w:val="header"/>
    <w:basedOn w:val="1"/>
    <w:link w:val="10"/>
    <w:unhideWhenUsed/>
    <w:uiPriority w:val="99"/>
    <w:pPr>
      <w:pBdr>
        <w:bottom w:val="single" w:color="auto" w:sz="6" w:space="1"/>
      </w:pBdr>
      <w:tabs>
        <w:tab w:val="center" w:pos="4153"/>
        <w:tab w:val="right" w:pos="8306"/>
      </w:tabs>
      <w:snapToGrid w:val="0"/>
      <w:spacing w:beforeLines="0" w:afterLines="0" w:line="240" w:lineRule="auto"/>
      <w:jc w:val="center"/>
    </w:pPr>
    <w:rPr>
      <w:rFonts w:hint="eastAsia"/>
      <w:sz w:val="18"/>
      <w:szCs w:val="24"/>
    </w:rPr>
  </w:style>
  <w:style w:type="character" w:customStyle="1" w:styleId="9">
    <w:name w:val="标题 1 Char"/>
    <w:basedOn w:val="8"/>
    <w:link w:val="2"/>
    <w:unhideWhenUsed/>
    <w:locked/>
    <w:uiPriority w:val="9"/>
    <w:rPr>
      <w:rFonts w:hint="default" w:ascii="Times New Roman" w:hAnsi="Times New Roman" w:eastAsia="宋体"/>
      <w:b/>
      <w:kern w:val="44"/>
      <w:sz w:val="44"/>
      <w:szCs w:val="24"/>
    </w:rPr>
  </w:style>
  <w:style w:type="character" w:customStyle="1" w:styleId="10">
    <w:name w:val="页眉 Char"/>
    <w:basedOn w:val="8"/>
    <w:link w:val="6"/>
    <w:unhideWhenUsed/>
    <w:locked/>
    <w:uiPriority w:val="99"/>
    <w:rPr>
      <w:rFonts w:hint="default" w:ascii="Times New Roman" w:hAnsi="Times New Roman" w:eastAsia="宋体"/>
      <w:sz w:val="18"/>
      <w:szCs w:val="24"/>
    </w:rPr>
  </w:style>
  <w:style w:type="character" w:customStyle="1" w:styleId="11">
    <w:name w:val="标题 2 Char"/>
    <w:basedOn w:val="8"/>
    <w:link w:val="3"/>
    <w:unhideWhenUsed/>
    <w:locked/>
    <w:uiPriority w:val="9"/>
    <w:rPr>
      <w:rFonts w:hint="default" w:ascii="Cambria" w:hAnsi="Times New Roman" w:eastAsia="宋体"/>
      <w:b/>
      <w:sz w:val="32"/>
      <w:szCs w:val="24"/>
    </w:rPr>
  </w:style>
  <w:style w:type="character" w:customStyle="1" w:styleId="12">
    <w:name w:val="页脚 Char"/>
    <w:basedOn w:val="8"/>
    <w:link w:val="5"/>
    <w:unhideWhenUsed/>
    <w:locked/>
    <w:uiPriority w:val="99"/>
    <w:rPr>
      <w:rFonts w:hint="default" w:ascii="Times New Roman" w:hAnsi="Times New Roman" w:eastAsia="宋体"/>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2878</Words>
  <Characters>2896</Characters>
  <TotalTime>0</TotalTime>
  <ScaleCrop>false</ScaleCrop>
  <LinksUpToDate>false</LinksUpToDate>
  <CharactersWithSpaces>2959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2026-02-28T00:31:35Z</dcterms:created>
  <dc:creator>mcfy0</dc:creator>
  <cp:lastModifiedBy>路</cp:lastModifiedBy>
  <dcterms:modified xsi:type="dcterms:W3CDTF">2026-02-28T00:31:57Z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B978BBF840CC45F3A44B1A5C37A153A9_13</vt:lpwstr>
  </property>
</Properties>
</file>